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FC4159" w:rsidTr="00142156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159" w:rsidRDefault="00FC4159" w:rsidP="0014215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1D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FC4159" w:rsidRDefault="00FC4159" w:rsidP="00FC415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FC4159" w:rsidRDefault="00FC4159" w:rsidP="0014215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FC4159" w:rsidRDefault="00FC4159" w:rsidP="0014215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FC4159" w:rsidRDefault="00FC4159" w:rsidP="0014215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C4159" w:rsidRDefault="00FC4159" w:rsidP="00142156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C4159" w:rsidRDefault="00FC4159" w:rsidP="00142156">
            <w:pPr>
              <w:jc w:val="center"/>
              <w:rPr>
                <w:sz w:val="24"/>
                <w:szCs w:val="24"/>
                <w:lang w:val="be-BY"/>
              </w:rPr>
            </w:pPr>
            <w:r w:rsidRPr="00CE31D3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159" w:rsidRDefault="00FC4159" w:rsidP="0014215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FC4159" w:rsidRDefault="00FC4159" w:rsidP="0014215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C4159" w:rsidRDefault="00FC4159" w:rsidP="0014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C4159" w:rsidRDefault="00FC4159" w:rsidP="00142156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390D10" w:rsidRPr="00390D10" w:rsidRDefault="00390D10" w:rsidP="00390D10">
      <w:pPr>
        <w:pStyle w:val="1"/>
        <w:spacing w:after="0"/>
        <w:rPr>
          <w:rStyle w:val="a9"/>
          <w:rFonts w:ascii="Times New Roman" w:hAnsi="Times New Roman"/>
          <w:b/>
          <w:color w:val="000000"/>
          <w:sz w:val="28"/>
          <w:szCs w:val="28"/>
        </w:rPr>
      </w:pPr>
      <w:r w:rsidRPr="00390D10">
        <w:rPr>
          <w:rStyle w:val="a9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90D10" w:rsidRPr="00390D10" w:rsidRDefault="00390D10" w:rsidP="00390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10" w:rsidRPr="00390D10" w:rsidRDefault="00390D10" w:rsidP="00390D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D10">
        <w:rPr>
          <w:rFonts w:ascii="Times New Roman" w:eastAsia="Calibri" w:hAnsi="Times New Roman" w:cs="Times New Roman"/>
          <w:b/>
          <w:sz w:val="28"/>
          <w:szCs w:val="28"/>
        </w:rPr>
        <w:t xml:space="preserve">21  декабря   2018  </w:t>
      </w:r>
      <w:proofErr w:type="spellStart"/>
      <w:r w:rsidRPr="00390D10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390D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№ 24                       21  декабря   2018 г</w:t>
      </w:r>
    </w:p>
    <w:p w:rsidR="00390D10" w:rsidRPr="00390D10" w:rsidRDefault="00390D10" w:rsidP="00390D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D10" w:rsidRPr="00390D10" w:rsidRDefault="00390D10" w:rsidP="0039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b/>
          <w:sz w:val="28"/>
          <w:szCs w:val="28"/>
        </w:rPr>
        <w:t xml:space="preserve">Об утверждении долгосрочной целевой программы  «Энергосбережение и повышение энергетической эффективности  в сельском поселении Самарский  сельсовет муниципального района  </w:t>
      </w:r>
      <w:r w:rsidRPr="00390D10">
        <w:rPr>
          <w:rFonts w:ascii="Times New Roman" w:hAnsi="Times New Roman" w:cs="Times New Roman"/>
          <w:b/>
          <w:sz w:val="28"/>
          <w:szCs w:val="28"/>
          <w:lang w:val="ba-RU"/>
        </w:rPr>
        <w:t xml:space="preserve">Хайбуллинский </w:t>
      </w:r>
      <w:r w:rsidRPr="00390D10">
        <w:rPr>
          <w:rFonts w:ascii="Times New Roman" w:hAnsi="Times New Roman" w:cs="Times New Roman"/>
          <w:b/>
          <w:sz w:val="28"/>
          <w:szCs w:val="28"/>
        </w:rPr>
        <w:t xml:space="preserve">  район  Республики Башкортостан на 201</w:t>
      </w:r>
      <w:r w:rsidRPr="00390D10">
        <w:rPr>
          <w:rFonts w:ascii="Times New Roman" w:hAnsi="Times New Roman" w:cs="Times New Roman"/>
          <w:b/>
          <w:sz w:val="28"/>
          <w:szCs w:val="28"/>
          <w:lang w:val="ba-RU"/>
        </w:rPr>
        <w:t>9</w:t>
      </w:r>
      <w:r w:rsidRPr="00390D10">
        <w:rPr>
          <w:rFonts w:ascii="Times New Roman" w:hAnsi="Times New Roman" w:cs="Times New Roman"/>
          <w:b/>
          <w:sz w:val="28"/>
          <w:szCs w:val="28"/>
        </w:rPr>
        <w:t>-2023 годы</w:t>
      </w:r>
      <w:r w:rsidRPr="00390D10">
        <w:rPr>
          <w:rFonts w:ascii="Times New Roman" w:hAnsi="Times New Roman" w:cs="Times New Roman"/>
          <w:sz w:val="28"/>
          <w:szCs w:val="28"/>
        </w:rPr>
        <w:t>»</w:t>
      </w:r>
    </w:p>
    <w:p w:rsidR="00390D10" w:rsidRPr="00390D10" w:rsidRDefault="00390D10" w:rsidP="00390D1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90D1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, Администрация  сельского поселения </w:t>
      </w:r>
      <w:r w:rsidRPr="00390D10"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</w:t>
      </w:r>
      <w:proofErr w:type="gramStart"/>
      <w:r w:rsidRPr="00390D10">
        <w:rPr>
          <w:rFonts w:ascii="Times New Roman" w:hAnsi="Times New Roman" w:cs="Times New Roman"/>
          <w:sz w:val="28"/>
          <w:szCs w:val="28"/>
          <w:lang w:val="ba-RU"/>
        </w:rPr>
        <w:t>п</w:t>
      </w:r>
      <w:proofErr w:type="gramEnd"/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о с т а н о в л я е т: </w:t>
      </w: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90D10">
        <w:rPr>
          <w:rFonts w:ascii="Times New Roman" w:hAnsi="Times New Roman" w:cs="Times New Roman"/>
          <w:sz w:val="28"/>
          <w:szCs w:val="28"/>
        </w:rPr>
        <w:t>1.  Утвердить долгосрочную целевую программу по энергосбережению и повышению энергетической эффективности  в сельском поселении Самарский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90D1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Pr="00390D10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на 201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390D10">
        <w:rPr>
          <w:rFonts w:ascii="Times New Roman" w:hAnsi="Times New Roman" w:cs="Times New Roman"/>
          <w:sz w:val="28"/>
          <w:szCs w:val="28"/>
        </w:rPr>
        <w:t xml:space="preserve">-2023 годы, согласно Приложению к настоящему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>постановлению.</w:t>
      </w: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среднесрочной целевой программы «Энергосбережение и повышение энергетической эффективности  в сельском поселении Самарский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90D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Pr="00390D10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390D10">
        <w:rPr>
          <w:rFonts w:ascii="Times New Roman" w:hAnsi="Times New Roman" w:cs="Times New Roman"/>
          <w:sz w:val="28"/>
          <w:szCs w:val="28"/>
        </w:rPr>
        <w:t>-2023 годы» ежегодный корректировке подлежат мероприятия и объемы их финансирования с учетом  возможностей средств бюджета поселения.</w:t>
      </w: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 xml:space="preserve">2. 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постановление обнародовать на информационном стенде  администрации сельского поселения </w:t>
      </w:r>
      <w:r w:rsidRPr="00390D10">
        <w:rPr>
          <w:rFonts w:ascii="Times New Roman" w:hAnsi="Times New Roman" w:cs="Times New Roman"/>
          <w:sz w:val="28"/>
          <w:szCs w:val="28"/>
        </w:rPr>
        <w:t>Самарский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Хайбуллинский район Республики Башкортостан и </w:t>
      </w:r>
      <w:r w:rsidRPr="00390D1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Самарский сельсовет муниципального района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Pr="00390D10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Башкортостан.</w:t>
      </w:r>
    </w:p>
    <w:p w:rsidR="00390D10" w:rsidRPr="00390D10" w:rsidRDefault="00390D10" w:rsidP="00390D1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pStyle w:val="aa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D10">
        <w:rPr>
          <w:rFonts w:ascii="Times New Roman" w:hAnsi="Times New Roman" w:cs="Times New Roman"/>
          <w:sz w:val="28"/>
          <w:szCs w:val="28"/>
        </w:rPr>
        <w:t xml:space="preserve">            Р.Ф.Каримов</w:t>
      </w:r>
    </w:p>
    <w:p w:rsidR="00390D10" w:rsidRPr="00390D10" w:rsidRDefault="00390D10" w:rsidP="00390D10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390D10" w:rsidRDefault="00390D10" w:rsidP="00390D10">
      <w:pPr>
        <w:pStyle w:val="aa"/>
        <w:jc w:val="right"/>
        <w:rPr>
          <w:rFonts w:ascii="Times New Roman" w:hAnsi="Times New Roman" w:cs="Times New Roman"/>
        </w:rPr>
      </w:pPr>
      <w:r w:rsidRPr="00390D10">
        <w:rPr>
          <w:rFonts w:ascii="Times New Roman" w:eastAsia="Times New Roman" w:hAnsi="Times New Roman" w:cs="Times New Roman"/>
          <w:lang w:val="ba-RU"/>
        </w:rPr>
        <w:t>Приложени</w:t>
      </w:r>
      <w:r w:rsidRPr="00390D10">
        <w:rPr>
          <w:rFonts w:ascii="Times New Roman" w:hAnsi="Times New Roman" w:cs="Times New Roman"/>
          <w:lang w:val="ba-RU"/>
        </w:rPr>
        <w:t xml:space="preserve">е </w:t>
      </w:r>
    </w:p>
    <w:p w:rsidR="00390D10" w:rsidRPr="00390D10" w:rsidRDefault="00390D10" w:rsidP="00390D10">
      <w:pPr>
        <w:pStyle w:val="aa"/>
        <w:jc w:val="right"/>
        <w:rPr>
          <w:rFonts w:ascii="Times New Roman" w:eastAsia="Times New Roman" w:hAnsi="Times New Roman" w:cs="Times New Roman"/>
          <w:lang w:val="ba-RU"/>
        </w:rPr>
      </w:pPr>
      <w:r w:rsidRPr="00390D10">
        <w:rPr>
          <w:rFonts w:ascii="Times New Roman" w:eastAsia="Times New Roman" w:hAnsi="Times New Roman" w:cs="Times New Roman"/>
          <w:lang w:val="ba-RU"/>
        </w:rPr>
        <w:t xml:space="preserve">к постановлению Администрации </w:t>
      </w:r>
    </w:p>
    <w:p w:rsidR="00390D10" w:rsidRPr="00390D10" w:rsidRDefault="00390D10" w:rsidP="00390D10">
      <w:pPr>
        <w:pStyle w:val="aa"/>
        <w:jc w:val="right"/>
        <w:rPr>
          <w:rFonts w:ascii="Times New Roman" w:eastAsia="Times New Roman" w:hAnsi="Times New Roman" w:cs="Times New Roman"/>
          <w:lang w:val="ba-RU"/>
        </w:rPr>
      </w:pPr>
      <w:r w:rsidRPr="00390D10">
        <w:rPr>
          <w:rFonts w:ascii="Times New Roman" w:eastAsia="Times New Roman" w:hAnsi="Times New Roman" w:cs="Times New Roman"/>
          <w:lang w:val="ba-RU"/>
        </w:rPr>
        <w:t xml:space="preserve">сельского поселения </w:t>
      </w:r>
      <w:r w:rsidRPr="00390D10">
        <w:rPr>
          <w:rFonts w:ascii="Times New Roman" w:hAnsi="Times New Roman" w:cs="Times New Roman"/>
        </w:rPr>
        <w:t>Самарский</w:t>
      </w:r>
      <w:r w:rsidRPr="00390D10">
        <w:rPr>
          <w:rFonts w:ascii="Times New Roman" w:eastAsia="Times New Roman" w:hAnsi="Times New Roman" w:cs="Times New Roman"/>
          <w:lang w:val="ba-RU"/>
        </w:rPr>
        <w:t xml:space="preserve"> сельсовет</w:t>
      </w:r>
    </w:p>
    <w:p w:rsidR="00390D10" w:rsidRPr="00390D10" w:rsidRDefault="00390D10" w:rsidP="00390D10">
      <w:pPr>
        <w:pStyle w:val="aa"/>
        <w:jc w:val="right"/>
        <w:rPr>
          <w:rFonts w:ascii="Times New Roman" w:eastAsia="Times New Roman" w:hAnsi="Times New Roman" w:cs="Times New Roman"/>
          <w:lang w:val="ba-RU"/>
        </w:rPr>
      </w:pPr>
      <w:r w:rsidRPr="00390D10">
        <w:rPr>
          <w:rFonts w:ascii="Times New Roman" w:eastAsia="Times New Roman" w:hAnsi="Times New Roman" w:cs="Times New Roman"/>
          <w:lang w:val="ba-RU"/>
        </w:rPr>
        <w:t xml:space="preserve">муниципального района Хайбуллинский район </w:t>
      </w:r>
    </w:p>
    <w:p w:rsidR="00390D10" w:rsidRPr="00390D10" w:rsidRDefault="00390D10" w:rsidP="00390D10">
      <w:pPr>
        <w:pStyle w:val="aa"/>
        <w:jc w:val="right"/>
        <w:rPr>
          <w:rFonts w:ascii="Times New Roman" w:eastAsia="Times New Roman" w:hAnsi="Times New Roman" w:cs="Times New Roman"/>
          <w:lang w:val="ba-RU"/>
        </w:rPr>
      </w:pPr>
      <w:r w:rsidRPr="00390D10">
        <w:rPr>
          <w:rFonts w:ascii="Times New Roman" w:eastAsia="Times New Roman" w:hAnsi="Times New Roman" w:cs="Times New Roman"/>
          <w:lang w:val="ba-RU"/>
        </w:rPr>
        <w:t>Республики Башкортостан</w:t>
      </w:r>
    </w:p>
    <w:p w:rsidR="00390D10" w:rsidRPr="00390D10" w:rsidRDefault="00390D10" w:rsidP="00390D10">
      <w:pPr>
        <w:pStyle w:val="aa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0D10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 в сельском поселении Самарский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90D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Pr="00390D10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390D10">
        <w:rPr>
          <w:rFonts w:ascii="Times New Roman" w:hAnsi="Times New Roman" w:cs="Times New Roman"/>
          <w:sz w:val="28"/>
          <w:szCs w:val="28"/>
        </w:rPr>
        <w:t>-2023 годы»</w:t>
      </w:r>
    </w:p>
    <w:p w:rsidR="00390D10" w:rsidRPr="00390D10" w:rsidRDefault="00390D10" w:rsidP="00390D10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 в сельском поселении Самарский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90D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Pr="00390D10">
        <w:rPr>
          <w:rFonts w:ascii="Times New Roman" w:hAnsi="Times New Roman" w:cs="Times New Roman"/>
          <w:sz w:val="28"/>
          <w:szCs w:val="28"/>
        </w:rPr>
        <w:t>район Республики Башкортостан на 201</w:t>
      </w:r>
      <w:r w:rsidRPr="00390D10">
        <w:rPr>
          <w:rFonts w:ascii="Times New Roman" w:hAnsi="Times New Roman" w:cs="Times New Roman"/>
          <w:sz w:val="28"/>
          <w:szCs w:val="28"/>
          <w:lang w:val="ba-RU"/>
        </w:rPr>
        <w:t>9</w:t>
      </w:r>
      <w:r w:rsidRPr="00390D10">
        <w:rPr>
          <w:rFonts w:ascii="Times New Roman" w:hAnsi="Times New Roman" w:cs="Times New Roman"/>
          <w:sz w:val="28"/>
          <w:szCs w:val="28"/>
        </w:rPr>
        <w:t>-2023 годы»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6" w:type="pct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2135"/>
        <w:gridCol w:w="7163"/>
      </w:tblGrid>
      <w:tr w:rsidR="00390D10" w:rsidRPr="00390D10" w:rsidTr="00390D10">
        <w:trPr>
          <w:trHeight w:val="637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</w:t>
            </w:r>
            <w:r w:rsidRPr="00390D10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 в сельском поселении Самарский сельсовет муниципального района  </w:t>
            </w:r>
            <w:r w:rsidRPr="00390D1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Хайбуллинский </w:t>
            </w:r>
            <w:r w:rsidRPr="00390D10">
              <w:rPr>
                <w:rFonts w:ascii="Times New Roman" w:hAnsi="Times New Roman" w:cs="Times New Roman"/>
                <w:sz w:val="28"/>
                <w:szCs w:val="28"/>
              </w:rPr>
              <w:t xml:space="preserve">  район  Республики Башкортостан на 201</w:t>
            </w:r>
            <w:r w:rsidRPr="00390D1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  <w:r w:rsidRPr="00390D10">
              <w:rPr>
                <w:rFonts w:ascii="Times New Roman" w:hAnsi="Times New Roman" w:cs="Times New Roman"/>
                <w:sz w:val="28"/>
                <w:szCs w:val="28"/>
              </w:rPr>
              <w:t>-2023 годы»</w:t>
            </w:r>
          </w:p>
        </w:tc>
      </w:tr>
      <w:tr w:rsidR="00390D10" w:rsidRPr="00390D10" w:rsidTr="00390D10">
        <w:trPr>
          <w:trHeight w:val="1417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для разработки</w:t>
            </w:r>
          </w:p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390D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90D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D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31.12.2009 г №1225  «О требованиях к разработке региональных и муниципальных программ в области энергосбережения и повышения энергетической эффективности</w:t>
            </w:r>
            <w:proofErr w:type="gramStart"/>
            <w:r w:rsidRPr="00390D1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390D10" w:rsidRPr="00390D10" w:rsidTr="00390D10">
        <w:trPr>
          <w:trHeight w:val="347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СП </w:t>
            </w:r>
            <w:r w:rsidRPr="0039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район РБ</w:t>
            </w:r>
          </w:p>
        </w:tc>
      </w:tr>
      <w:tr w:rsidR="00390D10" w:rsidRPr="00390D10" w:rsidTr="00390D10">
        <w:trPr>
          <w:trHeight w:val="607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СП </w:t>
            </w:r>
            <w:r w:rsidRPr="0039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</w:tr>
      <w:tr w:rsidR="00390D10" w:rsidRPr="00390D10" w:rsidTr="00390D10">
        <w:trPr>
          <w:trHeight w:val="835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Программы: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снижение платежей потребителей, в том числе 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бюджетных организаци</w:t>
            </w:r>
            <w:r w:rsidRPr="0039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энергетические ресурсы.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 2023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</w:t>
            </w:r>
            <w:r w:rsidRPr="0039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чение надежности и устойчивости 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энергообеспечения потребителей сельского поселения</w:t>
            </w:r>
          </w:p>
        </w:tc>
      </w:tr>
      <w:tr w:rsidR="00390D10" w:rsidRPr="00390D10" w:rsidTr="00390D10">
        <w:trPr>
          <w:trHeight w:val="264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 реализации</w:t>
            </w:r>
          </w:p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2019-2023 годы</w:t>
            </w:r>
          </w:p>
        </w:tc>
      </w:tr>
      <w:tr w:rsidR="00390D10" w:rsidRPr="00390D10" w:rsidTr="00390D10">
        <w:trPr>
          <w:trHeight w:val="669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результаты 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объемов потребления энергоносителей в отраслях бюджетной сферы в 2019 году на 5%,</w:t>
            </w:r>
            <w:r w:rsidRPr="0039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последующие годы—ежегодно на 3%.</w:t>
            </w:r>
          </w:p>
        </w:tc>
      </w:tr>
      <w:tr w:rsidR="00390D10" w:rsidRPr="00390D10" w:rsidTr="00390D10">
        <w:trPr>
          <w:trHeight w:val="960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финансирования 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390D10" w:rsidRPr="00390D10" w:rsidTr="00390D10">
        <w:trPr>
          <w:trHeight w:val="269"/>
          <w:jc w:val="center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Ожидаемые </w:t>
            </w: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конечные результаты реализации Программы</w:t>
            </w:r>
          </w:p>
        </w:tc>
        <w:tc>
          <w:tcPr>
            <w:tcW w:w="3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D10" w:rsidRPr="00390D10" w:rsidRDefault="00390D10" w:rsidP="0014215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объемов потребления энергоносителей к уровню 2018 года не менее 12 % в бюджетных отраслях путем оптимизации и внедрением энергосберегающих технологий.</w:t>
            </w:r>
          </w:p>
        </w:tc>
      </w:tr>
    </w:tbl>
    <w:p w:rsidR="00390D10" w:rsidRPr="00390D10" w:rsidRDefault="00390D10" w:rsidP="00390D10">
      <w:pPr>
        <w:pStyle w:val="aa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Введение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Энергосбережение-комплекс мер или действий, предпринимаемых для обеспечения более эффективного использования энергетических ресурсов.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Стратегическая цель энергосбережения одна и следует из его определения </w:t>
      </w:r>
      <w:proofErr w:type="gram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-э</w:t>
      </w:r>
      <w:proofErr w:type="gram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то повышение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энергоэффективности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в бюджетном секторе сельского поселения.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Основные направления энергосбережения: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1.Введение приборного учета потребления энергетических ресурсов. В условиях ограниченности бюджетных средств первостепенное значение имеют учет и </w:t>
      </w:r>
      <w:proofErr w:type="gram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контроль за</w:t>
      </w:r>
      <w:proofErr w:type="gram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расходованием энергоресурсов, а также возможность влиять на количество их потребления. Учет позволяет дать </w:t>
      </w: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информацию о реальном потреблении энергетических ресурсов, достичь экономии средств, обусловленной исключением излишне предъявляемой платы за не потребленные энергоресурсы. Наличие учета позволяет регулировать потребление энергетических ресурсов в зависимости от времени суток и температуры наружного воздуха.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 Энергосбережение в зданиях. Использование не только более эффективных лампочек, но и выполнение определенных требований к помещению, например, вплоть до использования светлой или светоотражающей окраски.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390D10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390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и ресурсосберегающих мероприятий в бюджетном секторе хозяйства является необходимым условием развития сельского</w:t>
      </w:r>
      <w:r w:rsidRPr="00390D1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Повышение эффективности использования энергии позволит решить целый ряд энергетических проблем, накопившихся к настоящему времени. </w:t>
      </w:r>
      <w:proofErr w:type="gramStart"/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 основными являются следующие:</w:t>
      </w:r>
      <w:proofErr w:type="gramEnd"/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1) Высокий уровень потерь энергии и ресурсов. Повышенные потери при оказании коммунальных услуг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на бюджете сельского поселения.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2) Рост тарифного давления на население и организации бюджетной сферы. Низкая эффективность энергетического хозяйства, повышение цен на энергоносители обусловливают рост тарифов на энергетические ресурсы, потребляемые сельским поселением, и рост тарифного давления на население и организации бюджетной сферы.</w:t>
      </w:r>
    </w:p>
    <w:p w:rsidR="00390D10" w:rsidRPr="00390D10" w:rsidRDefault="00390D10" w:rsidP="00390D10">
      <w:pPr>
        <w:pStyle w:val="aa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2. Содержание проблемы и обоснование необходимости ее решения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Следствием низкой эффективности использования коммунальных ресурсов бюджетными потребителями являются высокие издержки бюджета сельского поселения на энергообеспечение.</w:t>
      </w: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Основными направлениями повышения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энергоэффективности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потребления является выполнение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малозатратных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быстроокупаемых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энергосберегающих технологий с учетом особенностей каждого объекта.</w:t>
      </w:r>
    </w:p>
    <w:p w:rsidR="00390D10" w:rsidRPr="00390D10" w:rsidRDefault="00390D10" w:rsidP="00390D10">
      <w:pPr>
        <w:pStyle w:val="Style1"/>
        <w:widowControl/>
        <w:jc w:val="both"/>
        <w:rPr>
          <w:rStyle w:val="FontStyle11"/>
          <w:rFonts w:eastAsia="DejaVu Sans"/>
          <w:i/>
          <w:sz w:val="28"/>
          <w:szCs w:val="28"/>
        </w:rPr>
      </w:pPr>
      <w:r w:rsidRPr="00390D10">
        <w:rPr>
          <w:rStyle w:val="FontStyle11"/>
          <w:rFonts w:eastAsia="DejaVu Sans"/>
          <w:sz w:val="28"/>
          <w:szCs w:val="28"/>
        </w:rPr>
        <w:tab/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390D10" w:rsidRPr="00390D10" w:rsidRDefault="00390D10" w:rsidP="00390D10">
      <w:pPr>
        <w:pStyle w:val="Style1"/>
        <w:widowControl/>
        <w:jc w:val="both"/>
        <w:rPr>
          <w:rFonts w:ascii="Times New Roman" w:eastAsia="DejaVu Sans" w:hAnsi="Times New Roman"/>
          <w:iCs/>
          <w:color w:val="000000"/>
          <w:sz w:val="28"/>
          <w:szCs w:val="28"/>
        </w:rPr>
      </w:pPr>
      <w:r w:rsidRPr="00390D10">
        <w:rPr>
          <w:rStyle w:val="FontStyle11"/>
          <w:rFonts w:eastAsia="DejaVu Sans"/>
          <w:sz w:val="28"/>
          <w:szCs w:val="28"/>
        </w:rPr>
        <w:tab/>
        <w:t xml:space="preserve"> </w:t>
      </w:r>
      <w:proofErr w:type="gramStart"/>
      <w:r w:rsidRPr="00390D10">
        <w:rPr>
          <w:rStyle w:val="FontStyle11"/>
          <w:rFonts w:eastAsia="DejaVu Sans"/>
          <w:sz w:val="28"/>
          <w:szCs w:val="28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  <w:t>Приоритетное направление Программы основано на необходимости решения следующих проблем: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Arial" w:hAnsi="Times New Roman" w:cs="Times New Roman"/>
          <w:snapToGrid w:val="0"/>
          <w:color w:val="000000"/>
          <w:sz w:val="28"/>
          <w:szCs w:val="28"/>
        </w:rPr>
        <w:t xml:space="preserve">- </w:t>
      </w: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снижение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энергозатрат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за счет применения современных материалов и оборудования,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потребителей приборами и системами учета и регулирования расхода энергоресурсов и реализация эффективных, </w:t>
      </w:r>
      <w:proofErr w:type="spellStart"/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быстроокупаемых</w:t>
      </w:r>
      <w:proofErr w:type="spellEnd"/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малозатратных</w:t>
      </w:r>
      <w:proofErr w:type="spellEnd"/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энергосберегающих проектов.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Arial" w:hAnsi="Times New Roman" w:cs="Times New Roman"/>
          <w:snapToGrid w:val="0"/>
          <w:color w:val="000000"/>
          <w:sz w:val="28"/>
          <w:szCs w:val="28"/>
        </w:rPr>
        <w:t xml:space="preserve">- </w:t>
      </w: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контроль за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ресурсопотреблением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со стороны руководителей бюджетных организаций.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задач по реализации Программы требует согласованных действий органов исполнительной власти и представительных органов муниципальных образований.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 Цель и задачи Программы, сроки реализации Программы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 xml:space="preserve">Основной целью Программы является повышение </w:t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энергоэффективности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использования в сельском поселении топливно-энергетических ресурсов.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proofErr w:type="spell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Энергоэффективность</w:t>
      </w:r>
      <w:proofErr w:type="spell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– </w:t>
      </w:r>
      <w:proofErr w:type="gram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эт</w:t>
      </w:r>
      <w:proofErr w:type="gram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 отношение фактического значения показателя использования энергетических ресурсов к теоретически достижимому.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Основными задачами Программы являются: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сокращение в сельском поселении потерь энергетических ресурсов при их потреблении;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устойчивое обеспечение населения сельского поселения коммунальными услугами;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Организация проведения работ.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В качестве поставщиков оборудования и подрядчиков монтажных работ привлекаются специализированные организации на конкурсной основе (или по котировкам).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руководителя бюджетной организации, на чьем объекте осуществлены энергосберегающие мероприятия.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Сроки реализации Программы - 2019 – 2023 годы.</w:t>
      </w: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4.Механизм финансирования Программы</w:t>
      </w:r>
    </w:p>
    <w:p w:rsidR="00390D10" w:rsidRPr="00390D10" w:rsidRDefault="00390D10" w:rsidP="00390D10">
      <w:pPr>
        <w:pStyle w:val="Style4"/>
        <w:widowControl/>
        <w:spacing w:line="240" w:lineRule="auto"/>
        <w:jc w:val="center"/>
        <w:rPr>
          <w:rStyle w:val="FontStyle12"/>
          <w:b w:val="0"/>
          <w:sz w:val="28"/>
          <w:szCs w:val="28"/>
        </w:rPr>
      </w:pPr>
      <w:r w:rsidRPr="00390D10">
        <w:rPr>
          <w:snapToGrid w:val="0"/>
          <w:color w:val="000000"/>
          <w:sz w:val="28"/>
          <w:szCs w:val="28"/>
        </w:rPr>
        <w:tab/>
      </w:r>
      <w:r w:rsidRPr="00390D10">
        <w:rPr>
          <w:snapToGrid w:val="0"/>
          <w:color w:val="000000"/>
          <w:sz w:val="28"/>
          <w:szCs w:val="28"/>
        </w:rPr>
        <w:tab/>
      </w:r>
    </w:p>
    <w:p w:rsidR="00390D10" w:rsidRPr="00390D10" w:rsidRDefault="00390D10" w:rsidP="0039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lastRenderedPageBreak/>
        <w:t>2019 - 300 тыс</w:t>
      </w:r>
      <w:proofErr w:type="gramStart"/>
      <w:r w:rsidRPr="00390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D10">
        <w:rPr>
          <w:rFonts w:ascii="Times New Roman" w:hAnsi="Times New Roman" w:cs="Times New Roman"/>
          <w:sz w:val="28"/>
          <w:szCs w:val="28"/>
        </w:rPr>
        <w:t>уб.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2020 - 100 тыс</w:t>
      </w:r>
      <w:proofErr w:type="gramStart"/>
      <w:r w:rsidRPr="00390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D10">
        <w:rPr>
          <w:rFonts w:ascii="Times New Roman" w:hAnsi="Times New Roman" w:cs="Times New Roman"/>
          <w:sz w:val="28"/>
          <w:szCs w:val="28"/>
        </w:rPr>
        <w:t>уб.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2021 - 100 тыс</w:t>
      </w:r>
      <w:proofErr w:type="gramStart"/>
      <w:r w:rsidRPr="00390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D10">
        <w:rPr>
          <w:rFonts w:ascii="Times New Roman" w:hAnsi="Times New Roman" w:cs="Times New Roman"/>
          <w:sz w:val="28"/>
          <w:szCs w:val="28"/>
        </w:rPr>
        <w:t>уб.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2022 - 100 тыс</w:t>
      </w:r>
      <w:proofErr w:type="gramStart"/>
      <w:r w:rsidRPr="00390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D10">
        <w:rPr>
          <w:rFonts w:ascii="Times New Roman" w:hAnsi="Times New Roman" w:cs="Times New Roman"/>
          <w:sz w:val="28"/>
          <w:szCs w:val="28"/>
        </w:rPr>
        <w:t>уб.</w:t>
      </w:r>
    </w:p>
    <w:p w:rsidR="00390D10" w:rsidRPr="00390D10" w:rsidRDefault="00390D10" w:rsidP="00390D1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t>2023 - 100 тыс</w:t>
      </w:r>
      <w:proofErr w:type="gramStart"/>
      <w:r w:rsidRPr="00390D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0D10">
        <w:rPr>
          <w:rFonts w:ascii="Times New Roman" w:hAnsi="Times New Roman" w:cs="Times New Roman"/>
          <w:sz w:val="28"/>
          <w:szCs w:val="28"/>
        </w:rPr>
        <w:t>уб.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конкурсов (котировок) договор на выполнение поставок оборудования и (или</w:t>
      </w:r>
      <w:proofErr w:type="gram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)п</w:t>
      </w:r>
      <w:proofErr w:type="gram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одрядных работ;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 сметные расчеты по конкретным объектам и видам работ </w:t>
      </w:r>
      <w:proofErr w:type="gram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согласно графика</w:t>
      </w:r>
      <w:proofErr w:type="gram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финансирования, утвержденных заказчиком работ.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Объемы финансирования мероприятий Программы из бюджета сельского поселения подлежат уточнению при формировании бюджета на соответствующий финансовый год.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5.Ожидаемые конечные результаты.</w:t>
      </w: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перевооружение с целью снижения;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актуальные проблемы бюджетных организаций сельского поселения.</w:t>
      </w:r>
    </w:p>
    <w:p w:rsidR="00390D10" w:rsidRPr="00390D10" w:rsidRDefault="00390D10" w:rsidP="00390D10">
      <w:pPr>
        <w:pStyle w:val="aa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6.Организация управления реализацией Программы</w:t>
      </w:r>
    </w:p>
    <w:p w:rsidR="00390D10" w:rsidRPr="00390D10" w:rsidRDefault="00390D10" w:rsidP="00390D10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 </w:t>
      </w:r>
      <w:proofErr w:type="gramStart"/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 за</w:t>
      </w:r>
      <w:proofErr w:type="gramEnd"/>
      <w:r w:rsidRPr="00390D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ходом ее выполнения.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Управление процессом реализации Программы осуществляет заказчик Программы.</w:t>
      </w:r>
    </w:p>
    <w:p w:rsidR="00390D10" w:rsidRPr="00390D10" w:rsidRDefault="00390D10" w:rsidP="00390D10">
      <w:pPr>
        <w:pStyle w:val="aa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Контроль за</w:t>
      </w:r>
      <w:proofErr w:type="gramEnd"/>
      <w:r w:rsidRPr="00390D1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ходом выполнения Программы осуществляют Совет сельского поселения, Администрация сельского поселения.</w:t>
      </w:r>
    </w:p>
    <w:p w:rsidR="00390D10" w:rsidRPr="00390D10" w:rsidRDefault="00390D10" w:rsidP="00390D10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390D10" w:rsidRPr="00390D10" w:rsidRDefault="00390D10" w:rsidP="00390D1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10" w:rsidRDefault="00390D10" w:rsidP="00390D10">
      <w:pPr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390D1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0D10" w:rsidRPr="00390D10" w:rsidRDefault="00390D10" w:rsidP="00390D10">
      <w:pPr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</w:t>
      </w:r>
    </w:p>
    <w:tbl>
      <w:tblPr>
        <w:tblpPr w:leftFromText="180" w:rightFromText="180" w:vertAnchor="text" w:horzAnchor="margin" w:tblpXSpec="center" w:tblpY="597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394"/>
        <w:gridCol w:w="1137"/>
        <w:gridCol w:w="1416"/>
        <w:gridCol w:w="1643"/>
        <w:gridCol w:w="1898"/>
      </w:tblGrid>
      <w:tr w:rsidR="00390D10" w:rsidRPr="00390D10" w:rsidTr="00390D10">
        <w:trPr>
          <w:cantSplit/>
          <w:trHeight w:val="118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390D10" w:rsidRPr="00390D10" w:rsidTr="00390D10">
        <w:trPr>
          <w:cantSplit/>
          <w:trHeight w:val="1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бюджетных учреждениях сельского поселения и среди населения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Style w:val="FontStyle14"/>
                <w:sz w:val="24"/>
                <w:szCs w:val="24"/>
              </w:rPr>
              <w:t>Повышение уровня  знаний населения в области энергосбережения</w:t>
            </w:r>
          </w:p>
        </w:tc>
      </w:tr>
      <w:tr w:rsidR="00390D10" w:rsidRPr="00390D10" w:rsidTr="00390D10">
        <w:trPr>
          <w:cantSplit/>
          <w:trHeight w:val="1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ответственных лиц за соблюдением режима подачи тепла и электрической энергии, </w:t>
            </w:r>
            <w:proofErr w:type="gramStart"/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отключением оборудования, компьютерной техники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Style6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390D10">
              <w:rPr>
                <w:rStyle w:val="FontStyle14"/>
                <w:sz w:val="24"/>
                <w:szCs w:val="24"/>
                <w:lang w:eastAsia="en-US"/>
              </w:rPr>
              <w:t>Повышение ответственнос</w:t>
            </w:r>
            <w:r w:rsidRPr="00390D10">
              <w:rPr>
                <w:rStyle w:val="FontStyle14"/>
                <w:sz w:val="24"/>
                <w:szCs w:val="24"/>
                <w:lang w:eastAsia="en-US"/>
              </w:rPr>
              <w:softHyphen/>
              <w:t>ти за энергосбережение</w:t>
            </w:r>
          </w:p>
        </w:tc>
      </w:tr>
      <w:tr w:rsidR="00390D10" w:rsidRPr="00390D10" w:rsidTr="00390D10">
        <w:trPr>
          <w:cantSplit/>
          <w:trHeight w:val="1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2019-2023 гг.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390D10" w:rsidRPr="00390D10" w:rsidTr="00390D10">
        <w:trPr>
          <w:cantSplit/>
          <w:trHeight w:val="1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Осуществлять своевременную плановую проверку работы приборов учета; в случае выхода из строя приборов учета своевременно принимать меры по устранению неполадок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Style w:val="FontStyle14"/>
                <w:sz w:val="24"/>
                <w:szCs w:val="24"/>
              </w:rPr>
              <w:t>Повышение ответственнос</w:t>
            </w:r>
            <w:r w:rsidRPr="00390D10">
              <w:rPr>
                <w:rStyle w:val="FontStyle14"/>
                <w:sz w:val="24"/>
                <w:szCs w:val="24"/>
              </w:rPr>
              <w:softHyphen/>
              <w:t>ти за энергосбережение</w:t>
            </w:r>
          </w:p>
        </w:tc>
      </w:tr>
      <w:tr w:rsidR="00390D10" w:rsidRPr="00390D10" w:rsidTr="00390D10">
        <w:trPr>
          <w:cantSplit/>
          <w:trHeight w:val="1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начало перехода на энергосберегающие источники света в осветительных установках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 гг.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390D10" w:rsidRPr="00390D10" w:rsidTr="00390D10">
        <w:trPr>
          <w:cantSplit/>
          <w:trHeight w:val="82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Утепление тамбуров при входе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 в осенний период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1%</w:t>
            </w:r>
          </w:p>
        </w:tc>
      </w:tr>
      <w:tr w:rsidR="00390D10" w:rsidRPr="00390D10" w:rsidTr="00390D10">
        <w:trPr>
          <w:cantSplit/>
          <w:trHeight w:val="122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плана мероприятий по реконструкции уличного освещения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бюджет, владельцы электрических сетей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энергоносителей до 5%.</w:t>
            </w:r>
          </w:p>
        </w:tc>
      </w:tr>
      <w:tr w:rsidR="00390D10" w:rsidRPr="00390D10" w:rsidTr="00390D10">
        <w:trPr>
          <w:cantSplit/>
          <w:trHeight w:val="122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t>Обслуживание уличного освещения</w:t>
            </w:r>
          </w:p>
          <w:p w:rsidR="00390D10" w:rsidRPr="00390D10" w:rsidRDefault="00390D10" w:rsidP="00390D1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t xml:space="preserve">и замена ламп накаливания </w:t>
            </w:r>
            <w:proofErr w:type="gramStart"/>
            <w:r w:rsidRPr="00390D10">
              <w:rPr>
                <w:rStyle w:val="FontStyle12"/>
                <w:sz w:val="24"/>
                <w:szCs w:val="24"/>
                <w:lang w:eastAsia="en-US"/>
              </w:rPr>
              <w:t>на</w:t>
            </w:r>
            <w:proofErr w:type="gramEnd"/>
            <w:r w:rsidRPr="00390D10">
              <w:rPr>
                <w:rStyle w:val="FontStyle12"/>
                <w:sz w:val="24"/>
                <w:szCs w:val="24"/>
                <w:lang w:eastAsia="en-US"/>
              </w:rPr>
              <w:t xml:space="preserve"> энергосберегающие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>2019 - 10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2020 - 10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2021 - 10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2022 - 10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2023 - 10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10">
              <w:rPr>
                <w:rStyle w:val="FontStyle12"/>
                <w:sz w:val="24"/>
                <w:szCs w:val="24"/>
              </w:rPr>
              <w:t>Уменьшение затрат на оплату за потребление электроэнергии</w:t>
            </w:r>
          </w:p>
        </w:tc>
      </w:tr>
      <w:tr w:rsidR="00390D10" w:rsidRPr="00390D10" w:rsidTr="00390D10">
        <w:trPr>
          <w:cantSplit/>
          <w:trHeight w:val="129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t>Текущий ремонт электролиний</w:t>
            </w:r>
          </w:p>
          <w:p w:rsidR="00390D10" w:rsidRPr="00390D10" w:rsidRDefault="00390D10" w:rsidP="00390D1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390D10">
              <w:rPr>
                <w:rStyle w:val="FontStyle12"/>
                <w:sz w:val="24"/>
                <w:szCs w:val="24"/>
                <w:lang w:eastAsia="en-US"/>
              </w:rPr>
              <w:t>и линий уличного освещения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10">
              <w:rPr>
                <w:rStyle w:val="FontStyle12"/>
                <w:sz w:val="24"/>
                <w:szCs w:val="24"/>
              </w:rPr>
              <w:t>ежегодно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D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10" w:rsidRPr="00390D10" w:rsidRDefault="00390D10" w:rsidP="00390D1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2019 - 10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2020 - 10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2021 - 10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2022 - 10 </w:t>
            </w:r>
          </w:p>
          <w:p w:rsidR="00390D10" w:rsidRPr="00390D10" w:rsidRDefault="00390D10" w:rsidP="00390D1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0">
              <w:rPr>
                <w:rFonts w:ascii="Times New Roman" w:hAnsi="Times New Roman" w:cs="Times New Roman"/>
                <w:sz w:val="24"/>
                <w:szCs w:val="24"/>
              </w:rPr>
              <w:t xml:space="preserve">2023 - 10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0" w:rsidRPr="00390D10" w:rsidRDefault="00390D10" w:rsidP="00390D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10">
              <w:rPr>
                <w:rStyle w:val="FontStyle12"/>
                <w:sz w:val="24"/>
                <w:szCs w:val="24"/>
              </w:rPr>
              <w:t>Уменьшение затрат на оплату за потребление электроэнергии</w:t>
            </w:r>
          </w:p>
        </w:tc>
      </w:tr>
    </w:tbl>
    <w:p w:rsidR="00390D10" w:rsidRDefault="00390D10" w:rsidP="00390D10">
      <w:pPr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390D10" w:rsidRPr="00390D10" w:rsidRDefault="00390D10" w:rsidP="00390D10">
      <w:pPr>
        <w:spacing w:after="0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39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0" w:rsidRPr="00390D10" w:rsidRDefault="00390D10" w:rsidP="00390D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7C58" w:rsidRPr="00390D10" w:rsidRDefault="00390D10" w:rsidP="00390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0B7C58" w:rsidRPr="00390D10" w:rsidSect="000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5EB"/>
    <w:multiLevelType w:val="hybridMultilevel"/>
    <w:tmpl w:val="F696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95"/>
    <w:rsid w:val="000210F2"/>
    <w:rsid w:val="000B7C58"/>
    <w:rsid w:val="00390D10"/>
    <w:rsid w:val="00DF162A"/>
    <w:rsid w:val="00F11E95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9"/>
  </w:style>
  <w:style w:type="paragraph" w:styleId="1">
    <w:name w:val="heading 1"/>
    <w:basedOn w:val="a"/>
    <w:next w:val="a"/>
    <w:link w:val="10"/>
    <w:qFormat/>
    <w:rsid w:val="00390D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nhideWhenUsed/>
    <w:rsid w:val="00FC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Знак Знак Знак1"/>
    <w:basedOn w:val="a0"/>
    <w:link w:val="a3"/>
    <w:rsid w:val="00FC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FC4159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FC41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0D1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9">
    <w:name w:val="Гипертекстовая ссылка"/>
    <w:rsid w:val="00390D10"/>
    <w:rPr>
      <w:b/>
      <w:bCs/>
      <w:color w:val="106BBE"/>
      <w:sz w:val="26"/>
      <w:szCs w:val="26"/>
    </w:rPr>
  </w:style>
  <w:style w:type="paragraph" w:styleId="aa">
    <w:name w:val="No Spacing"/>
    <w:link w:val="ab"/>
    <w:uiPriority w:val="1"/>
    <w:qFormat/>
    <w:rsid w:val="00390D1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390D10"/>
  </w:style>
  <w:style w:type="paragraph" w:customStyle="1" w:styleId="Style1">
    <w:name w:val="Style1"/>
    <w:basedOn w:val="a"/>
    <w:rsid w:val="00390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90D10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90D10"/>
    <w:pPr>
      <w:widowControl w:val="0"/>
      <w:autoSpaceDE w:val="0"/>
      <w:autoSpaceDN w:val="0"/>
      <w:adjustRightInd w:val="0"/>
      <w:spacing w:after="0" w:line="19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90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90D1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0D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390D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2168</Words>
  <Characters>12360</Characters>
  <Application>Microsoft Office Word</Application>
  <DocSecurity>0</DocSecurity>
  <Lines>103</Lines>
  <Paragraphs>28</Paragraphs>
  <ScaleCrop>false</ScaleCrop>
  <Company>SPecialiST RePack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2019-10-04T04:57:00Z</dcterms:created>
  <dcterms:modified xsi:type="dcterms:W3CDTF">2019-10-04T06:48:00Z</dcterms:modified>
</cp:coreProperties>
</file>