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2A" w:rsidRDefault="00AA552A" w:rsidP="00AA552A">
      <w:pPr>
        <w:ind w:firstLine="0"/>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AA552A" w:rsidRDefault="00AA552A" w:rsidP="00AA552A">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 ВОПРОСАМ ПРЕДСТАВЛЕНИЯ СВЕДЕНИЙ </w:t>
      </w:r>
    </w:p>
    <w:p w:rsidR="00AA552A" w:rsidRDefault="00AA552A" w:rsidP="00AA552A">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AA552A" w:rsidRDefault="00AA552A" w:rsidP="00AA552A">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И ЗАПОЛНЕНИЯ СООТВЕТСТВУЮЩЕЙ ФОРМЫ СПРАВКИ </w:t>
      </w:r>
    </w:p>
    <w:p w:rsidR="00AA552A" w:rsidRDefault="00AA552A" w:rsidP="00AA552A">
      <w:pPr>
        <w:ind w:firstLine="0"/>
        <w:jc w:val="center"/>
        <w:rPr>
          <w:rFonts w:ascii="Times New Roman" w:hAnsi="Times New Roman" w:cs="Times New Roman"/>
          <w:sz w:val="28"/>
          <w:szCs w:val="28"/>
        </w:rPr>
      </w:pPr>
      <w:r>
        <w:rPr>
          <w:rFonts w:ascii="Times New Roman" w:hAnsi="Times New Roman" w:cs="Times New Roman"/>
          <w:sz w:val="28"/>
          <w:szCs w:val="28"/>
        </w:rPr>
        <w:t>в 2017 году (за отчетный 2016 год)</w:t>
      </w:r>
    </w:p>
    <w:p w:rsidR="00AA552A" w:rsidRDefault="00AA552A" w:rsidP="00AA552A">
      <w:pPr>
        <w:ind w:firstLine="0"/>
        <w:jc w:val="center"/>
        <w:rPr>
          <w:rFonts w:ascii="Times New Roman" w:hAnsi="Times New Roman" w:cs="Times New Roman"/>
          <w:sz w:val="28"/>
          <w:szCs w:val="28"/>
        </w:rPr>
      </w:pPr>
    </w:p>
    <w:p w:rsidR="00AA552A" w:rsidRDefault="00AA552A" w:rsidP="00AA552A">
      <w:pPr>
        <w:rPr>
          <w:rFonts w:ascii="Times New Roman" w:hAnsi="Times New Roman" w:cs="Times New Roman"/>
          <w:sz w:val="28"/>
          <w:szCs w:val="28"/>
        </w:rPr>
      </w:pPr>
      <w:r>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AA552A" w:rsidRDefault="00AA552A" w:rsidP="00AA552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5" w:history="1">
        <w:r>
          <w:rPr>
            <w:rStyle w:val="aa"/>
            <w:rFonts w:ascii="Times New Roman" w:hAnsi="Times New Roman" w:cs="Times New Roman"/>
            <w:sz w:val="28"/>
            <w:szCs w:val="28"/>
          </w:rPr>
          <w:t>методические рекомендации</w:t>
        </w:r>
      </w:hyperlink>
      <w:r>
        <w:rPr>
          <w:rFonts w:ascii="Times New Roman" w:hAnsi="Times New Roman" w:cs="Times New Roman"/>
          <w:sz w:val="28"/>
          <w:szCs w:val="28"/>
        </w:rPr>
        <w:t xml:space="preserve"> и другие инструктивно-методические материалы по данным вопросам.</w:t>
      </w:r>
    </w:p>
    <w:p w:rsidR="00AA552A" w:rsidRDefault="00AA552A" w:rsidP="00AA552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A552A" w:rsidRDefault="00AA552A" w:rsidP="00AA552A">
      <w:pPr>
        <w:jc w:val="left"/>
        <w:rPr>
          <w:rFonts w:ascii="Times New Roman" w:hAnsi="Times New Roman" w:cs="Times New Roman"/>
          <w:sz w:val="28"/>
          <w:szCs w:val="28"/>
        </w:rPr>
      </w:pPr>
    </w:p>
    <w:p w:rsidR="00AA552A" w:rsidRDefault="00AA552A" w:rsidP="00AA552A">
      <w:pPr>
        <w:pStyle w:val="a7"/>
        <w:numPr>
          <w:ilvl w:val="0"/>
          <w:numId w:val="1"/>
        </w:numPr>
        <w:tabs>
          <w:tab w:val="left" w:pos="426"/>
        </w:tabs>
        <w:ind w:left="0" w:firstLine="0"/>
        <w:jc w:val="center"/>
        <w:rPr>
          <w:rFonts w:ascii="Times New Roman" w:hAnsi="Times New Roman"/>
          <w:b/>
          <w:sz w:val="28"/>
          <w:szCs w:val="28"/>
        </w:rPr>
      </w:pPr>
      <w:r>
        <w:rPr>
          <w:rFonts w:ascii="Times New Roman" w:hAnsi="Times New Roman" w:cs="Times New Roman"/>
          <w:b/>
          <w:sz w:val="28"/>
          <w:szCs w:val="28"/>
        </w:rPr>
        <w:t xml:space="preserve">Представление </w:t>
      </w:r>
      <w:r>
        <w:rPr>
          <w:rFonts w:ascii="Times New Roman" w:hAnsi="Times New Roman"/>
          <w:b/>
          <w:sz w:val="28"/>
          <w:szCs w:val="28"/>
        </w:rPr>
        <w:t xml:space="preserve">сведений о доходах, расходах, </w:t>
      </w:r>
    </w:p>
    <w:p w:rsidR="00AA552A" w:rsidRDefault="00AA552A" w:rsidP="00AA552A">
      <w:pPr>
        <w:pStyle w:val="a7"/>
        <w:ind w:left="0"/>
        <w:rPr>
          <w:rFonts w:ascii="Times New Roman" w:hAnsi="Times New Roman" w:cs="Times New Roman"/>
          <w:b/>
          <w:sz w:val="28"/>
          <w:szCs w:val="28"/>
        </w:rPr>
      </w:pPr>
      <w:r>
        <w:rPr>
          <w:rFonts w:ascii="Times New Roman" w:hAnsi="Times New Roman"/>
          <w:b/>
          <w:sz w:val="28"/>
          <w:szCs w:val="28"/>
        </w:rPr>
        <w:t>об имуществе и обязательствах имущественного характера</w:t>
      </w:r>
    </w:p>
    <w:p w:rsidR="00AA552A" w:rsidRDefault="00AA552A" w:rsidP="00AA552A">
      <w:pPr>
        <w:jc w:val="center"/>
        <w:rPr>
          <w:rFonts w:ascii="Times New Roman" w:hAnsi="Times New Roman" w:cs="Times New Roman"/>
          <w:sz w:val="28"/>
          <w:szCs w:val="28"/>
        </w:rPr>
      </w:pPr>
    </w:p>
    <w:p w:rsidR="00AA552A" w:rsidRDefault="00AA552A" w:rsidP="00AA552A">
      <w:pPr>
        <w:tabs>
          <w:tab w:val="left" w:pos="851"/>
        </w:tabs>
        <w:rPr>
          <w:rFonts w:ascii="Times New Roman" w:hAnsi="Times New Roman" w:cs="Times New Roman"/>
          <w:sz w:val="28"/>
          <w:szCs w:val="28"/>
        </w:rPr>
      </w:pPr>
      <w:r>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AA552A" w:rsidRDefault="00AA552A" w:rsidP="00AA552A">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Лица, обязанные представлять сведения о доходах, расходах, об имуществе и обязательствах имущественного характера</w:t>
      </w:r>
    </w:p>
    <w:p w:rsidR="00AA552A" w:rsidRDefault="00AA552A" w:rsidP="00AA552A">
      <w:pPr>
        <w:pStyle w:val="a7"/>
        <w:numPr>
          <w:ilvl w:val="0"/>
          <w:numId w:val="2"/>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A552A" w:rsidRDefault="00AA552A" w:rsidP="00AA552A">
      <w:pPr>
        <w:pStyle w:val="a7"/>
        <w:numPr>
          <w:ilvl w:val="0"/>
          <w:numId w:val="3"/>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A552A" w:rsidRDefault="00AA552A" w:rsidP="00AA552A">
      <w:pPr>
        <w:pStyle w:val="a7"/>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6" w:history="1">
        <w:r>
          <w:rPr>
            <w:rStyle w:val="aa"/>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AA552A" w:rsidRDefault="00AA552A" w:rsidP="00AA552A">
      <w:pPr>
        <w:pStyle w:val="a7"/>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A552A" w:rsidRDefault="00AA552A" w:rsidP="00AA552A">
      <w:pPr>
        <w:pStyle w:val="ConsPlusNormal"/>
        <w:numPr>
          <w:ilvl w:val="0"/>
          <w:numId w:val="3"/>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Pr>
            <w:rStyle w:val="aa"/>
          </w:rPr>
          <w:t>перечень</w:t>
        </w:r>
      </w:hyperlink>
      <w:r>
        <w:t>, утвержденный Советом директоров Центрального банка Российской Федерации;</w:t>
      </w:r>
    </w:p>
    <w:p w:rsidR="00AA552A" w:rsidRDefault="00AA552A" w:rsidP="00AA552A">
      <w:pPr>
        <w:pStyle w:val="a7"/>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Pr>
            <w:rStyle w:val="aa"/>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AA552A" w:rsidRDefault="00AA552A" w:rsidP="00AA552A">
      <w:pPr>
        <w:pStyle w:val="a7"/>
        <w:numPr>
          <w:ilvl w:val="0"/>
          <w:numId w:val="2"/>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Pr>
          <w:rFonts w:ascii="Times New Roman" w:hAnsi="Times New Roman" w:cs="Times New Roman"/>
          <w:sz w:val="28"/>
          <w:szCs w:val="28"/>
        </w:rPr>
        <w:br/>
        <w:t>(далее – гражданин):</w:t>
      </w:r>
    </w:p>
    <w:p w:rsidR="00AA552A" w:rsidRDefault="00AA552A" w:rsidP="00AA552A">
      <w:pPr>
        <w:pStyle w:val="a7"/>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AA552A" w:rsidRDefault="00AA552A" w:rsidP="00AA552A">
      <w:pPr>
        <w:pStyle w:val="a7"/>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AA552A" w:rsidRDefault="00AA552A" w:rsidP="00AA552A">
      <w:pPr>
        <w:pStyle w:val="a7"/>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AA552A" w:rsidRDefault="00AA552A" w:rsidP="00AA552A">
      <w:pPr>
        <w:pStyle w:val="a7"/>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w:t>
      </w:r>
      <w:r>
        <w:rPr>
          <w:rFonts w:ascii="Times New Roman" w:hAnsi="Times New Roman" w:cs="Times New Roman"/>
          <w:sz w:val="28"/>
          <w:szCs w:val="28"/>
        </w:rPr>
        <w:lastRenderedPageBreak/>
        <w:t>нормативными актами фондов, локальными нормативными актами организаций;</w:t>
      </w:r>
    </w:p>
    <w:p w:rsidR="00AA552A" w:rsidRDefault="00AA552A" w:rsidP="00AA552A">
      <w:pPr>
        <w:pStyle w:val="a7"/>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Pr>
            <w:rStyle w:val="aa"/>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AA552A" w:rsidRDefault="00AA552A" w:rsidP="00AA552A">
      <w:pPr>
        <w:pStyle w:val="a7"/>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Pr>
            <w:rStyle w:val="aa"/>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AA552A" w:rsidRDefault="00AA552A" w:rsidP="00AA552A">
      <w:pPr>
        <w:pStyle w:val="a7"/>
        <w:numPr>
          <w:ilvl w:val="0"/>
          <w:numId w:val="2"/>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rStyle w:val="aa"/>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AA552A" w:rsidRDefault="00AA552A" w:rsidP="00AA552A">
      <w:pPr>
        <w:tabs>
          <w:tab w:val="left" w:pos="851"/>
        </w:tabs>
        <w:ind w:firstLine="567"/>
        <w:rPr>
          <w:rFonts w:ascii="Times New Roman" w:hAnsi="Times New Roman"/>
          <w:b/>
          <w:sz w:val="28"/>
          <w:szCs w:val="28"/>
        </w:rPr>
      </w:pPr>
      <w:r>
        <w:rPr>
          <w:rFonts w:ascii="Times New Roman" w:hAnsi="Times New Roman"/>
          <w:b/>
          <w:sz w:val="28"/>
          <w:szCs w:val="28"/>
        </w:rPr>
        <w:t xml:space="preserve"> Обязательность представления сведений</w:t>
      </w:r>
    </w:p>
    <w:p w:rsidR="00AA552A" w:rsidRDefault="00AA552A" w:rsidP="00AA552A">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Требованиями антикоррупционного законодательства </w:t>
      </w:r>
      <w:r>
        <w:rPr>
          <w:rFonts w:ascii="Times New Roman" w:hAnsi="Times New Roman"/>
          <w:b/>
          <w:sz w:val="28"/>
          <w:szCs w:val="28"/>
        </w:rPr>
        <w:t>не предусматривается освобождение служащего (работника)</w:t>
      </w:r>
      <w:r>
        <w:rPr>
          <w:rFonts w:ascii="Times New Roman" w:hAnsi="Times New Roman"/>
          <w:sz w:val="28"/>
          <w:szCs w:val="28"/>
        </w:rPr>
        <w:t xml:space="preserve">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A552A" w:rsidRDefault="00AA552A" w:rsidP="00AA552A">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AA552A" w:rsidRDefault="00AA552A" w:rsidP="00AA552A">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AA552A" w:rsidRDefault="00AA552A" w:rsidP="00AA552A">
      <w:pPr>
        <w:pStyle w:val="a7"/>
        <w:numPr>
          <w:ilvl w:val="0"/>
          <w:numId w:val="2"/>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A552A" w:rsidRDefault="00AA552A" w:rsidP="00AA552A">
      <w:pPr>
        <w:pStyle w:val="a7"/>
        <w:numPr>
          <w:ilvl w:val="0"/>
          <w:numId w:val="2"/>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Служащие (работники) представляют сведения ежегодно в следующие сроки:</w:t>
      </w:r>
    </w:p>
    <w:p w:rsidR="00AA552A" w:rsidRDefault="00AA552A" w:rsidP="00AA552A">
      <w:pPr>
        <w:pStyle w:val="a7"/>
        <w:numPr>
          <w:ilvl w:val="0"/>
          <w:numId w:val="5"/>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A552A" w:rsidRDefault="00AA552A" w:rsidP="00AA552A">
      <w:pPr>
        <w:pStyle w:val="a7"/>
        <w:numPr>
          <w:ilvl w:val="0"/>
          <w:numId w:val="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AA552A" w:rsidRDefault="00AA552A" w:rsidP="00AA552A">
      <w:pPr>
        <w:pStyle w:val="a7"/>
        <w:numPr>
          <w:ilvl w:val="0"/>
          <w:numId w:val="2"/>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AA552A" w:rsidRDefault="00AA552A" w:rsidP="00AA552A">
      <w:pPr>
        <w:pStyle w:val="a7"/>
        <w:numPr>
          <w:ilvl w:val="0"/>
          <w:numId w:val="2"/>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A552A" w:rsidRDefault="00AA552A" w:rsidP="00AA552A">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cs="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w:t>
      </w:r>
      <w:r>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AA552A" w:rsidRDefault="00AA552A" w:rsidP="00AA552A">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AA552A" w:rsidRDefault="00AA552A" w:rsidP="00AA552A">
      <w:pPr>
        <w:pStyle w:val="a7"/>
        <w:numPr>
          <w:ilvl w:val="0"/>
          <w:numId w:val="2"/>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AA552A" w:rsidRDefault="00AA552A" w:rsidP="00AA552A">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AA552A" w:rsidRDefault="00AA552A" w:rsidP="00AA552A">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AA552A" w:rsidRDefault="00AA552A" w:rsidP="00AA552A">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AA552A" w:rsidRDefault="00AA552A" w:rsidP="00AA552A">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A552A" w:rsidRDefault="00AA552A" w:rsidP="00AA552A">
      <w:pPr>
        <w:pStyle w:val="a7"/>
        <w:numPr>
          <w:ilvl w:val="0"/>
          <w:numId w:val="2"/>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AA552A" w:rsidRDefault="00AA552A" w:rsidP="00AA552A">
      <w:pPr>
        <w:pStyle w:val="a7"/>
        <w:numPr>
          <w:ilvl w:val="0"/>
          <w:numId w:val="6"/>
        </w:numPr>
        <w:tabs>
          <w:tab w:val="left" w:pos="851"/>
          <w:tab w:val="left" w:pos="1276"/>
        </w:tabs>
        <w:ind w:left="0" w:firstLine="567"/>
        <w:rPr>
          <w:rFonts w:ascii="Times New Roman" w:hAnsi="Times New Roman" w:cs="Times New Roman"/>
          <w:sz w:val="28"/>
          <w:szCs w:val="28"/>
        </w:rPr>
      </w:pPr>
      <w:r>
        <w:rPr>
          <w:rFonts w:ascii="Times New Roman" w:hAnsi="Times New Roman"/>
          <w:b/>
          <w:sz w:val="28"/>
          <w:szCs w:val="28"/>
        </w:rPr>
        <w:t>г</w:t>
      </w:r>
      <w:r>
        <w:rPr>
          <w:rFonts w:ascii="Times New Roman" w:hAnsi="Times New Roman" w:cs="Times New Roman"/>
          <w:b/>
          <w:sz w:val="28"/>
          <w:szCs w:val="28"/>
        </w:rPr>
        <w:t>ражданин</w:t>
      </w:r>
      <w:r>
        <w:rPr>
          <w:rFonts w:ascii="Times New Roman" w:hAnsi="Times New Roman" w:cs="Times New Roman"/>
          <w:sz w:val="28"/>
          <w:szCs w:val="28"/>
        </w:rPr>
        <w:t xml:space="preserve"> представляет:</w:t>
      </w:r>
    </w:p>
    <w:p w:rsidR="00AA552A" w:rsidRDefault="00AA552A" w:rsidP="00AA552A">
      <w:pPr>
        <w:pStyle w:val="a7"/>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w:t>
      </w:r>
      <w:r>
        <w:rPr>
          <w:rFonts w:ascii="Times New Roman" w:hAnsi="Times New Roman" w:cs="Times New Roman"/>
          <w:b/>
          <w:sz w:val="28"/>
          <w:szCs w:val="28"/>
        </w:rPr>
        <w:t>сведения о своих доходах</w:t>
      </w:r>
      <w:r>
        <w:rPr>
          <w:rFonts w:ascii="Times New Roman" w:hAnsi="Times New Roman" w:cs="Times New Roman"/>
          <w:sz w:val="28"/>
          <w:szCs w:val="28"/>
        </w:rPr>
        <w:t>,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AA552A" w:rsidRDefault="00AA552A" w:rsidP="00AA552A">
      <w:pPr>
        <w:pStyle w:val="a7"/>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lastRenderedPageBreak/>
        <w:t>б) </w:t>
      </w:r>
      <w:r>
        <w:rPr>
          <w:rFonts w:ascii="Times New Roman" w:hAnsi="Times New Roman" w:cs="Times New Roman"/>
          <w:b/>
          <w:sz w:val="28"/>
          <w:szCs w:val="28"/>
        </w:rPr>
        <w:t>сведения об имуществе</w:t>
      </w:r>
      <w:r>
        <w:rPr>
          <w:rFonts w:ascii="Times New Roman" w:hAnsi="Times New Roman" w:cs="Times New Roman"/>
          <w:sz w:val="28"/>
          <w:szCs w:val="28"/>
        </w:rPr>
        <w:t xml:space="preserve">,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Pr>
          <w:rFonts w:ascii="Times New Roman" w:hAnsi="Times New Roman" w:cs="Times New Roman"/>
          <w:b/>
          <w:sz w:val="28"/>
          <w:szCs w:val="28"/>
        </w:rPr>
        <w:t>по состоянию на первое число месяца, предшествующего месяцу подачи документов (на отчетную дату)</w:t>
      </w:r>
      <w:r>
        <w:rPr>
          <w:rFonts w:ascii="Times New Roman" w:hAnsi="Times New Roman" w:cs="Times New Roman"/>
          <w:sz w:val="28"/>
          <w:szCs w:val="28"/>
        </w:rPr>
        <w:t>;</w:t>
      </w:r>
    </w:p>
    <w:p w:rsidR="00AA552A" w:rsidRDefault="00AA552A" w:rsidP="00AA552A">
      <w:pPr>
        <w:pStyle w:val="a7"/>
        <w:numPr>
          <w:ilvl w:val="0"/>
          <w:numId w:val="6"/>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AA552A" w:rsidRDefault="00AA552A" w:rsidP="00AA552A">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AA552A" w:rsidRDefault="00AA552A" w:rsidP="00AA552A">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A552A" w:rsidRDefault="00AA552A" w:rsidP="00AA552A">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AA552A" w:rsidRDefault="00AA552A" w:rsidP="00AA552A">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AA552A" w:rsidRDefault="00AA552A" w:rsidP="00AA552A">
      <w:pPr>
        <w:pStyle w:val="a7"/>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AA552A" w:rsidRDefault="00AA552A" w:rsidP="00AA552A">
      <w:pPr>
        <w:pStyle w:val="a7"/>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AA552A" w:rsidRDefault="00AA552A" w:rsidP="00AA552A">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A552A" w:rsidRDefault="00AA552A" w:rsidP="00AA552A">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AA552A" w:rsidRDefault="00AA552A" w:rsidP="00AA552A">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w:t>
      </w:r>
      <w:r>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Pr>
          <w:rFonts w:ascii="Times New Roman" w:hAnsi="Times New Roman"/>
          <w:sz w:val="28"/>
          <w:szCs w:val="28"/>
        </w:rPr>
        <w:t xml:space="preserve">, замещение которых влечет обязанность представлять сведения, то таким работником заполняется одна справка с указанием обеих должностей.  </w:t>
      </w:r>
    </w:p>
    <w:p w:rsidR="00AA552A" w:rsidRDefault="00AA552A" w:rsidP="00AA552A">
      <w:pPr>
        <w:tabs>
          <w:tab w:val="left" w:pos="851"/>
        </w:tabs>
        <w:autoSpaceDE w:val="0"/>
        <w:autoSpaceDN w:val="0"/>
        <w:adjustRightInd w:val="0"/>
        <w:rPr>
          <w:rFonts w:ascii="Times New Roman" w:hAnsi="Times New Roman"/>
          <w:sz w:val="28"/>
          <w:szCs w:val="28"/>
        </w:rPr>
      </w:pPr>
      <w:r>
        <w:rPr>
          <w:rFonts w:ascii="Times New Roman" w:hAnsi="Times New Roman"/>
          <w:sz w:val="28"/>
          <w:szCs w:val="28"/>
        </w:rPr>
        <w:t xml:space="preserve">При внешнем совместительстве (работником </w:t>
      </w:r>
      <w:r>
        <w:rPr>
          <w:rFonts w:ascii="Times New Roman" w:hAnsi="Times New Roman" w:cs="Times New Roman"/>
          <w:sz w:val="28"/>
          <w:szCs w:val="28"/>
        </w:rPr>
        <w:t xml:space="preserve">заключен трудовой договор о выполнении в свободное от основной работы время другой регулярной оплачиваемой работы у другого работодателя) </w:t>
      </w:r>
      <w:r>
        <w:rPr>
          <w:rFonts w:ascii="Times New Roman" w:hAnsi="Times New Roman"/>
          <w:sz w:val="28"/>
          <w:szCs w:val="28"/>
        </w:rPr>
        <w:t xml:space="preserve">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AA552A" w:rsidRDefault="00AA552A" w:rsidP="00AA552A">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Определение круга лиц (членов семьи), в отношении которых необходимо представить сведения</w:t>
      </w:r>
    </w:p>
    <w:p w:rsidR="00AA552A" w:rsidRDefault="00AA552A" w:rsidP="00AA552A">
      <w:pPr>
        <w:pStyle w:val="a7"/>
        <w:numPr>
          <w:ilvl w:val="0"/>
          <w:numId w:val="2"/>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A552A" w:rsidRDefault="00AA552A" w:rsidP="00AA552A">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AA552A" w:rsidRDefault="00AA552A" w:rsidP="00AA552A">
      <w:pPr>
        <w:pStyle w:val="a7"/>
        <w:numPr>
          <w:ilvl w:val="0"/>
          <w:numId w:val="2"/>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AA552A" w:rsidRDefault="00AA552A" w:rsidP="00AA552A">
      <w:pPr>
        <w:pStyle w:val="a7"/>
        <w:numPr>
          <w:ilvl w:val="0"/>
          <w:numId w:val="2"/>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AA552A" w:rsidRDefault="00AA552A" w:rsidP="00AA552A">
      <w:pPr>
        <w:ind w:firstLine="851"/>
        <w:rPr>
          <w:rFonts w:ascii="Times New Roman" w:hAnsi="Times New Roman" w:cs="Times New Roman"/>
          <w:sz w:val="28"/>
          <w:szCs w:val="28"/>
        </w:rPr>
      </w:pPr>
    </w:p>
    <w:tbl>
      <w:tblPr>
        <w:tblStyle w:val="a9"/>
        <w:tblW w:w="0" w:type="auto"/>
        <w:tblInd w:w="108" w:type="dxa"/>
        <w:tblLook w:val="04A0"/>
      </w:tblPr>
      <w:tblGrid>
        <w:gridCol w:w="3402"/>
        <w:gridCol w:w="6060"/>
      </w:tblGrid>
      <w:tr w:rsidR="00AA552A" w:rsidTr="00AA552A">
        <w:tc>
          <w:tcPr>
            <w:tcW w:w="9462" w:type="dxa"/>
            <w:gridSpan w:val="2"/>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Pr>
                <w:rFonts w:ascii="Times New Roman" w:hAnsi="Times New Roman" w:cs="Times New Roman"/>
                <w:sz w:val="28"/>
                <w:szCs w:val="28"/>
              </w:rPr>
              <w:br/>
              <w:t>(за отчетный 2016 г.)</w:t>
            </w:r>
          </w:p>
        </w:tc>
      </w:tr>
      <w:tr w:rsidR="00AA552A" w:rsidTr="00AA552A">
        <w:tc>
          <w:tcPr>
            <w:tcW w:w="3402" w:type="dxa"/>
            <w:tcBorders>
              <w:top w:val="single" w:sz="4" w:space="0" w:color="auto"/>
              <w:left w:val="single" w:sz="4" w:space="0" w:color="auto"/>
              <w:bottom w:val="single" w:sz="4" w:space="0" w:color="auto"/>
              <w:right w:val="single" w:sz="4" w:space="0" w:color="auto"/>
            </w:tcBorders>
            <w:hideMark/>
          </w:tcPr>
          <w:p w:rsidR="00AA552A" w:rsidRDefault="00AA552A">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AA552A" w:rsidTr="00AA552A">
        <w:tc>
          <w:tcPr>
            <w:tcW w:w="340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AA552A" w:rsidTr="00AA552A">
        <w:tc>
          <w:tcPr>
            <w:tcW w:w="9462" w:type="dxa"/>
            <w:gridSpan w:val="2"/>
            <w:tcBorders>
              <w:top w:val="single" w:sz="4" w:space="0" w:color="auto"/>
              <w:left w:val="single" w:sz="4" w:space="0" w:color="auto"/>
              <w:bottom w:val="single" w:sz="4" w:space="0" w:color="auto"/>
              <w:right w:val="single" w:sz="4" w:space="0" w:color="auto"/>
            </w:tcBorders>
            <w:hideMark/>
          </w:tcPr>
          <w:p w:rsidR="00AA552A" w:rsidRDefault="00AA552A">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AA552A" w:rsidTr="00AA552A">
        <w:trPr>
          <w:trHeight w:val="660"/>
        </w:trPr>
        <w:tc>
          <w:tcPr>
            <w:tcW w:w="3402" w:type="dxa"/>
            <w:tcBorders>
              <w:top w:val="single" w:sz="4" w:space="0" w:color="auto"/>
              <w:left w:val="single" w:sz="4" w:space="0" w:color="auto"/>
              <w:bottom w:val="single" w:sz="4" w:space="0" w:color="auto"/>
              <w:right w:val="single" w:sz="4" w:space="0" w:color="auto"/>
            </w:tcBorders>
            <w:hideMark/>
          </w:tcPr>
          <w:p w:rsidR="00AA552A" w:rsidRDefault="00AA552A">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tcBorders>
              <w:top w:val="single" w:sz="4" w:space="0" w:color="auto"/>
              <w:left w:val="single" w:sz="4" w:space="0" w:color="auto"/>
              <w:bottom w:val="single" w:sz="4" w:space="0" w:color="auto"/>
              <w:right w:val="single" w:sz="4" w:space="0" w:color="auto"/>
            </w:tcBorders>
            <w:hideMark/>
          </w:tcPr>
          <w:p w:rsidR="00AA552A" w:rsidRDefault="00AA552A">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AA552A" w:rsidTr="00AA552A">
        <w:trPr>
          <w:trHeight w:val="660"/>
        </w:trPr>
        <w:tc>
          <w:tcPr>
            <w:tcW w:w="3402" w:type="dxa"/>
            <w:tcBorders>
              <w:top w:val="single" w:sz="4" w:space="0" w:color="auto"/>
              <w:left w:val="single" w:sz="4" w:space="0" w:color="auto"/>
              <w:bottom w:val="single" w:sz="4" w:space="0" w:color="auto"/>
              <w:right w:val="single" w:sz="4" w:space="0" w:color="auto"/>
            </w:tcBorders>
            <w:hideMark/>
          </w:tcPr>
          <w:p w:rsidR="00AA552A" w:rsidRDefault="00AA552A">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tcBorders>
              <w:top w:val="single" w:sz="4" w:space="0" w:color="auto"/>
              <w:left w:val="single" w:sz="4" w:space="0" w:color="auto"/>
              <w:bottom w:val="single" w:sz="4" w:space="0" w:color="auto"/>
              <w:right w:val="single" w:sz="4" w:space="0" w:color="auto"/>
            </w:tcBorders>
            <w:hideMark/>
          </w:tcPr>
          <w:p w:rsidR="00AA552A" w:rsidRDefault="00AA552A">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AA552A" w:rsidRDefault="00AA552A" w:rsidP="00AA552A">
      <w:pPr>
        <w:pStyle w:val="a7"/>
        <w:tabs>
          <w:tab w:val="left" w:pos="1134"/>
        </w:tabs>
        <w:ind w:left="709" w:firstLine="851"/>
        <w:rPr>
          <w:rFonts w:ascii="Times New Roman" w:hAnsi="Times New Roman" w:cs="Times New Roman"/>
          <w:sz w:val="28"/>
          <w:szCs w:val="28"/>
        </w:rPr>
      </w:pPr>
    </w:p>
    <w:p w:rsidR="00AA552A" w:rsidRDefault="00AA552A" w:rsidP="00AA552A">
      <w:pPr>
        <w:pStyle w:val="a7"/>
        <w:numPr>
          <w:ilvl w:val="0"/>
          <w:numId w:val="2"/>
        </w:numPr>
        <w:tabs>
          <w:tab w:val="left" w:pos="1134"/>
        </w:tabs>
        <w:ind w:left="0" w:firstLine="709"/>
        <w:rPr>
          <w:rFonts w:ascii="Times New Roman" w:hAnsi="Times New Roman" w:cs="Times New Roman"/>
          <w:b/>
          <w:sz w:val="28"/>
          <w:szCs w:val="28"/>
        </w:rPr>
      </w:pPr>
      <w:r>
        <w:rPr>
          <w:rFonts w:ascii="Times New Roman" w:hAnsi="Times New Roman" w:cs="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w:t>
      </w:r>
      <w:r>
        <w:rPr>
          <w:rFonts w:ascii="Times New Roman" w:hAnsi="Times New Roman" w:cs="Times New Roman"/>
          <w:b/>
          <w:sz w:val="28"/>
          <w:szCs w:val="28"/>
        </w:rPr>
        <w:t>со дня вступления решения суда в законную силу.</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AA552A" w:rsidRDefault="00AA552A" w:rsidP="00AA552A">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AA552A" w:rsidTr="00AA552A">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AA552A" w:rsidTr="00AA552A">
        <w:trPr>
          <w:trHeight w:val="435"/>
        </w:trPr>
        <w:tc>
          <w:tcPr>
            <w:tcW w:w="340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AA552A" w:rsidTr="00AA552A">
        <w:trPr>
          <w:trHeight w:val="435"/>
        </w:trPr>
        <w:tc>
          <w:tcPr>
            <w:tcW w:w="340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AA552A" w:rsidTr="00AA552A">
        <w:trPr>
          <w:trHeight w:val="435"/>
        </w:trPr>
        <w:tc>
          <w:tcPr>
            <w:tcW w:w="340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AA552A" w:rsidTr="00AA552A">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AA552A" w:rsidTr="00AA552A">
        <w:trPr>
          <w:trHeight w:val="435"/>
        </w:trPr>
        <w:tc>
          <w:tcPr>
            <w:tcW w:w="340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AA552A" w:rsidTr="00AA552A">
        <w:trPr>
          <w:trHeight w:val="435"/>
        </w:trPr>
        <w:tc>
          <w:tcPr>
            <w:tcW w:w="340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AA552A" w:rsidTr="00AA552A">
        <w:trPr>
          <w:trHeight w:val="435"/>
        </w:trPr>
        <w:tc>
          <w:tcPr>
            <w:tcW w:w="340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w:t>
            </w:r>
            <w:r>
              <w:rPr>
                <w:rFonts w:ascii="Times New Roman" w:hAnsi="Times New Roman" w:cs="Times New Roman"/>
                <w:sz w:val="28"/>
                <w:szCs w:val="28"/>
              </w:rPr>
              <w:lastRenderedPageBreak/>
              <w:t>считался состоявшим в браке</w:t>
            </w:r>
          </w:p>
        </w:tc>
      </w:tr>
    </w:tbl>
    <w:p w:rsidR="00AA552A" w:rsidRDefault="00AA552A" w:rsidP="00AA552A">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AA552A" w:rsidRDefault="00AA552A" w:rsidP="00AA552A">
      <w:pPr>
        <w:pStyle w:val="a7"/>
        <w:numPr>
          <w:ilvl w:val="0"/>
          <w:numId w:val="2"/>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A552A" w:rsidRDefault="00AA552A" w:rsidP="00AA552A">
      <w:pPr>
        <w:pStyle w:val="a7"/>
        <w:numPr>
          <w:ilvl w:val="0"/>
          <w:numId w:val="2"/>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AA552A" w:rsidRDefault="00AA552A" w:rsidP="00AA552A">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910"/>
      </w:tblGrid>
      <w:tr w:rsidR="00AA552A" w:rsidTr="00AA552A">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AA552A" w:rsidTr="00AA552A">
        <w:trPr>
          <w:trHeight w:val="435"/>
        </w:trPr>
        <w:tc>
          <w:tcPr>
            <w:tcW w:w="255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AA552A" w:rsidTr="00AA552A">
        <w:trPr>
          <w:trHeight w:val="435"/>
        </w:trPr>
        <w:tc>
          <w:tcPr>
            <w:tcW w:w="255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AA552A" w:rsidTr="00AA552A">
        <w:trPr>
          <w:trHeight w:val="435"/>
        </w:trPr>
        <w:tc>
          <w:tcPr>
            <w:tcW w:w="255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AA552A" w:rsidTr="00AA552A">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AA552A" w:rsidTr="00AA552A">
        <w:trPr>
          <w:trHeight w:val="435"/>
        </w:trPr>
        <w:tc>
          <w:tcPr>
            <w:tcW w:w="255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AA552A" w:rsidTr="00AA552A">
        <w:trPr>
          <w:trHeight w:val="435"/>
        </w:trPr>
        <w:tc>
          <w:tcPr>
            <w:tcW w:w="255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AA552A" w:rsidTr="00AA552A">
        <w:trPr>
          <w:trHeight w:val="435"/>
        </w:trPr>
        <w:tc>
          <w:tcPr>
            <w:tcW w:w="2552"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17 августа </w:t>
            </w:r>
            <w:r>
              <w:rPr>
                <w:rFonts w:ascii="Times New Roman" w:hAnsi="Times New Roman" w:cs="Times New Roman"/>
                <w:sz w:val="28"/>
                <w:szCs w:val="28"/>
              </w:rPr>
              <w:lastRenderedPageBreak/>
              <w:t>2016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по состоянию на отчетную дату (1 августа </w:t>
            </w:r>
            <w:r>
              <w:rPr>
                <w:rFonts w:ascii="Times New Roman" w:hAnsi="Times New Roman" w:cs="Times New Roman"/>
                <w:sz w:val="28"/>
                <w:szCs w:val="28"/>
              </w:rPr>
              <w:lastRenderedPageBreak/>
              <w:t xml:space="preserve">2016 года) сын гражданина являлся несовершеннолетним </w:t>
            </w:r>
          </w:p>
        </w:tc>
      </w:tr>
    </w:tbl>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A552A" w:rsidRDefault="00AA552A" w:rsidP="00AA552A">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AA552A" w:rsidRDefault="00AA552A" w:rsidP="00AA552A">
      <w:pPr>
        <w:pStyle w:val="a7"/>
        <w:numPr>
          <w:ilvl w:val="0"/>
          <w:numId w:val="2"/>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AA552A" w:rsidRDefault="00AA552A" w:rsidP="00AA552A">
      <w:pPr>
        <w:pStyle w:val="a7"/>
        <w:numPr>
          <w:ilvl w:val="0"/>
          <w:numId w:val="2"/>
        </w:numPr>
        <w:autoSpaceDE w:val="0"/>
        <w:autoSpaceDN w:val="0"/>
        <w:adjustRightInd w:val="0"/>
        <w:ind w:left="0" w:firstLine="567"/>
        <w:rPr>
          <w:rFonts w:ascii="Times New Roman" w:hAnsi="Times New Roman"/>
          <w:sz w:val="28"/>
          <w:szCs w:val="28"/>
        </w:rPr>
      </w:pPr>
      <w:r>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AA552A" w:rsidRDefault="00AA552A" w:rsidP="00AA552A">
      <w:pPr>
        <w:pStyle w:val="a7"/>
        <w:autoSpaceDE w:val="0"/>
        <w:autoSpaceDN w:val="0"/>
        <w:adjustRightInd w:val="0"/>
        <w:ind w:left="0" w:firstLine="426"/>
        <w:rPr>
          <w:rFonts w:ascii="Times New Roman" w:hAnsi="Times New Roman"/>
          <w:sz w:val="28"/>
          <w:szCs w:val="28"/>
        </w:rPr>
      </w:pPr>
      <w:r>
        <w:rPr>
          <w:rFonts w:ascii="Times New Roman" w:hAnsi="Times New Roman"/>
          <w:sz w:val="28"/>
          <w:szCs w:val="28"/>
        </w:rPr>
        <w:t>Заявление подается (таблица № 4):</w:t>
      </w:r>
    </w:p>
    <w:p w:rsidR="00AA552A" w:rsidRDefault="00AA552A" w:rsidP="00AA552A">
      <w:pPr>
        <w:ind w:firstLine="851"/>
        <w:rPr>
          <w:rFonts w:ascii="Times New Roman" w:hAnsi="Times New Roman"/>
          <w:sz w:val="28"/>
          <w:szCs w:val="28"/>
        </w:rPr>
      </w:pPr>
    </w:p>
    <w:tbl>
      <w:tblPr>
        <w:tblStyle w:val="a9"/>
        <w:tblW w:w="0" w:type="auto"/>
        <w:tblInd w:w="0" w:type="dxa"/>
        <w:tblLook w:val="04A0"/>
      </w:tblPr>
      <w:tblGrid>
        <w:gridCol w:w="3369"/>
        <w:gridCol w:w="6201"/>
      </w:tblGrid>
      <w:tr w:rsidR="00AA552A" w:rsidTr="00AA552A">
        <w:tc>
          <w:tcPr>
            <w:tcW w:w="3369"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w:t>
            </w:r>
            <w:r>
              <w:rPr>
                <w:rFonts w:ascii="Times New Roman" w:hAnsi="Times New Roman" w:cs="Times New Roman"/>
                <w:sz w:val="28"/>
                <w:szCs w:val="28"/>
              </w:rPr>
              <w:lastRenderedPageBreak/>
              <w:t xml:space="preserve">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A552A" w:rsidTr="00AA552A">
        <w:tc>
          <w:tcPr>
            <w:tcW w:w="3369"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A552A" w:rsidTr="00AA552A">
        <w:tc>
          <w:tcPr>
            <w:tcW w:w="3369"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AA552A" w:rsidRDefault="00AA552A">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AA552A" w:rsidTr="00AA552A">
        <w:tc>
          <w:tcPr>
            <w:tcW w:w="3369"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 xml:space="preserve">Пенсионного фонда Российской Федерации, Фонда социального </w:t>
            </w:r>
            <w:r>
              <w:rPr>
                <w:rFonts w:ascii="Times New Roman" w:hAnsi="Times New Roman" w:cs="Times New Roman"/>
                <w:sz w:val="28"/>
                <w:szCs w:val="28"/>
              </w:rPr>
              <w:lastRenderedPageBreak/>
              <w:t>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AA552A" w:rsidTr="00AA552A">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552A" w:rsidRDefault="00AA552A">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552A" w:rsidRDefault="00AA552A">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AA552A" w:rsidRDefault="00AA552A" w:rsidP="00AA552A">
      <w:pPr>
        <w:rPr>
          <w:rFonts w:ascii="Times New Roman" w:hAnsi="Times New Roman"/>
          <w:sz w:val="28"/>
          <w:szCs w:val="28"/>
        </w:rPr>
      </w:pPr>
    </w:p>
    <w:p w:rsidR="00AA552A" w:rsidRDefault="00AA552A" w:rsidP="00AA552A">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AA552A" w:rsidRDefault="00AA552A" w:rsidP="00AA552A">
      <w:pPr>
        <w:pStyle w:val="a7"/>
        <w:numPr>
          <w:ilvl w:val="0"/>
          <w:numId w:val="2"/>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A552A" w:rsidRDefault="00AA552A" w:rsidP="00AA552A">
      <w:pPr>
        <w:ind w:firstLine="851"/>
        <w:rPr>
          <w:rFonts w:ascii="Times New Roman" w:hAnsi="Times New Roman"/>
          <w:sz w:val="28"/>
          <w:szCs w:val="28"/>
        </w:rPr>
      </w:pPr>
      <w:r>
        <w:rPr>
          <w:rFonts w:ascii="Times New Roman" w:hAnsi="Times New Roman"/>
          <w:sz w:val="28"/>
          <w:szCs w:val="28"/>
        </w:rPr>
        <w:br w:type="page"/>
      </w:r>
    </w:p>
    <w:p w:rsidR="00AA552A" w:rsidRDefault="00AA552A" w:rsidP="00AA552A">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AA552A" w:rsidRDefault="00AA552A" w:rsidP="00AA552A">
      <w:pPr>
        <w:autoSpaceDE w:val="0"/>
        <w:autoSpaceDN w:val="0"/>
        <w:adjustRightInd w:val="0"/>
        <w:ind w:firstLine="851"/>
        <w:jc w:val="center"/>
        <w:rPr>
          <w:rFonts w:ascii="Times New Roman" w:hAnsi="Times New Roman" w:cs="Times New Roman"/>
          <w:b/>
          <w:sz w:val="28"/>
          <w:szCs w:val="28"/>
        </w:rPr>
      </w:pP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w:t>
      </w:r>
      <w:r>
        <w:rPr>
          <w:rFonts w:ascii="Times New Roman" w:hAnsi="Times New Roman" w:cs="Times New Roman"/>
          <w:sz w:val="28"/>
          <w:szCs w:val="28"/>
          <w:highlight w:val="yellow"/>
        </w:rPr>
        <w:t xml:space="preserve"> </w:t>
      </w:r>
      <w:r>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Pr>
          <w:rFonts w:ascii="Times New Roman" w:hAnsi="Times New Roman" w:cs="Times New Roman"/>
          <w:sz w:val="28"/>
          <w:szCs w:val="28"/>
        </w:rPr>
        <w:br/>
        <w:t xml:space="preserve">(с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Не рекомендуется заполнять справку в рукописном виде.</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AA552A" w:rsidRDefault="00AA552A" w:rsidP="00AA552A">
      <w:pPr>
        <w:rPr>
          <w:rFonts w:ascii="Times New Roman" w:hAnsi="Times New Roman" w:cs="Times New Roman"/>
          <w:sz w:val="28"/>
          <w:szCs w:val="28"/>
        </w:rPr>
      </w:pPr>
    </w:p>
    <w:p w:rsidR="00AA552A" w:rsidRDefault="00AA552A" w:rsidP="00AA552A">
      <w:pPr>
        <w:pStyle w:val="a7"/>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AA552A" w:rsidRDefault="00AA552A" w:rsidP="00AA552A">
      <w:pPr>
        <w:pStyle w:val="a7"/>
        <w:tabs>
          <w:tab w:val="left" w:pos="851"/>
        </w:tabs>
        <w:ind w:left="0" w:firstLine="851"/>
        <w:jc w:val="center"/>
        <w:rPr>
          <w:rFonts w:ascii="Times New Roman" w:hAnsi="Times New Roman" w:cs="Times New Roman"/>
          <w:b/>
          <w:sz w:val="28"/>
          <w:szCs w:val="28"/>
        </w:rPr>
      </w:pPr>
    </w:p>
    <w:p w:rsidR="00AA552A" w:rsidRDefault="00AA552A" w:rsidP="00AA552A">
      <w:pPr>
        <w:pStyle w:val="a7"/>
        <w:numPr>
          <w:ilvl w:val="0"/>
          <w:numId w:val="2"/>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AA552A" w:rsidRDefault="00AA552A" w:rsidP="00AA552A">
      <w:pPr>
        <w:tabs>
          <w:tab w:val="left" w:pos="851"/>
        </w:tabs>
        <w:ind w:firstLine="567"/>
        <w:rPr>
          <w:rStyle w:val="a6"/>
          <w:rFonts w:ascii="Times New Roman" w:hAnsi="Times New Roman" w:cs="Times New Roman"/>
          <w:color w:val="000000"/>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ascii="Times New Roman" w:hAnsi="Times New Roman" w:cs="Times New Roman"/>
          <w:bCs/>
          <w:sz w:val="28"/>
          <w:szCs w:val="28"/>
        </w:rPr>
        <w:t xml:space="preserve">указываются (в именительном, родительном, дательном падежах) </w:t>
      </w:r>
      <w:r>
        <w:rPr>
          <w:rStyle w:val="a6"/>
          <w:rFonts w:ascii="Times New Roman" w:hAnsi="Times New Roman" w:cs="Times New Roman"/>
          <w:sz w:val="28"/>
          <w:szCs w:val="28"/>
        </w:rPr>
        <w:t>полностью, без</w:t>
      </w:r>
      <w:r>
        <w:rPr>
          <w:rStyle w:val="a6"/>
          <w:rFonts w:ascii="Times New Roman" w:hAnsi="Times New Roman" w:cs="Times New Roman"/>
          <w:color w:val="000000"/>
          <w:sz w:val="28"/>
          <w:szCs w:val="28"/>
        </w:rPr>
        <w:t xml:space="preserve"> сокращений в соответствии с документом, удостоверяющим личность. </w:t>
      </w:r>
      <w:r>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Pr>
          <w:rStyle w:val="a6"/>
          <w:rFonts w:ascii="Times New Roman" w:hAnsi="Times New Roman" w:cs="Times New Roman"/>
          <w:color w:val="000000"/>
          <w:sz w:val="28"/>
          <w:szCs w:val="28"/>
        </w:rPr>
        <w:t>.</w:t>
      </w:r>
    </w:p>
    <w:p w:rsidR="00AA552A" w:rsidRDefault="00AA552A" w:rsidP="00AA552A">
      <w:pPr>
        <w:tabs>
          <w:tab w:val="left" w:pos="851"/>
        </w:tabs>
        <w:ind w:firstLine="567"/>
        <w:rPr>
          <w:rStyle w:val="a6"/>
          <w:rFonts w:ascii="Times New Roman" w:hAnsi="Times New Roman" w:cs="Times New Roman"/>
          <w:b/>
          <w:color w:val="000000"/>
          <w:sz w:val="28"/>
          <w:szCs w:val="28"/>
        </w:rPr>
      </w:pPr>
      <w:r>
        <w:rPr>
          <w:rStyle w:val="a6"/>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w:t>
      </w:r>
      <w:r>
        <w:rPr>
          <w:rStyle w:val="a6"/>
          <w:rFonts w:ascii="Times New Roman" w:hAnsi="Times New Roman" w:cs="Times New Roman"/>
          <w:b/>
          <w:color w:val="000000"/>
          <w:sz w:val="28"/>
          <w:szCs w:val="28"/>
        </w:rPr>
        <w:t xml:space="preserve">вместо паспорта указывается фамилия, имя, отчество ребенка в родительном падеже, а </w:t>
      </w:r>
      <w:r>
        <w:rPr>
          <w:rStyle w:val="a6"/>
          <w:rFonts w:ascii="Times New Roman" w:hAnsi="Times New Roman" w:cs="Times New Roman"/>
          <w:b/>
          <w:color w:val="000000"/>
          <w:sz w:val="28"/>
          <w:szCs w:val="28"/>
        </w:rPr>
        <w:lastRenderedPageBreak/>
        <w:t xml:space="preserve">также серия, номер свидетельства о рождении, дата выдачи и орган, выдавший данное свидетельство. </w:t>
      </w:r>
    </w:p>
    <w:p w:rsidR="00AA552A" w:rsidRDefault="00AA552A" w:rsidP="00AA552A">
      <w:pPr>
        <w:tabs>
          <w:tab w:val="left" w:pos="851"/>
        </w:tabs>
        <w:ind w:firstLine="567"/>
        <w:rPr>
          <w:bCs/>
        </w:rPr>
      </w:pPr>
      <w:r>
        <w:rPr>
          <w:rStyle w:val="a6"/>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 xml:space="preserve">с использованием СПО «Справки БК» фамилия, имя и отчество гражданина, служащего (работника) и члена семьи указываются только в именительном падеже. </w:t>
      </w:r>
    </w:p>
    <w:p w:rsidR="00AA552A" w:rsidRDefault="00AA552A" w:rsidP="00AA552A">
      <w:pPr>
        <w:pStyle w:val="a7"/>
        <w:tabs>
          <w:tab w:val="left" w:pos="851"/>
        </w:tabs>
        <w:ind w:left="0" w:firstLine="567"/>
        <w:rPr>
          <w:rFonts w:ascii="Times New Roman" w:hAnsi="Times New Roman" w:cs="Times New Roman"/>
          <w:bCs/>
          <w:sz w:val="28"/>
          <w:szCs w:val="28"/>
        </w:rPr>
      </w:pPr>
      <w:r>
        <w:rPr>
          <w:rFonts w:ascii="Times New Roman" w:hAnsi="Times New Roman" w:cs="Times New Roman"/>
          <w:bCs/>
          <w:sz w:val="28"/>
          <w:szCs w:val="28"/>
        </w:rPr>
        <w:t>2) дата рождения (год рождения) указывается</w:t>
      </w:r>
      <w:r>
        <w:rPr>
          <w:rStyle w:val="a6"/>
          <w:rFonts w:ascii="Times New Roman" w:hAnsi="Times New Roman" w:cs="Times New Roman"/>
          <w:color w:val="000000"/>
          <w:sz w:val="28"/>
          <w:szCs w:val="28"/>
        </w:rPr>
        <w:t xml:space="preserve"> в соответствии с записью в документе, удостоверяющем личность</w:t>
      </w:r>
      <w:r>
        <w:rPr>
          <w:rFonts w:ascii="Times New Roman" w:hAnsi="Times New Roman" w:cs="Times New Roman"/>
          <w:bCs/>
          <w:sz w:val="28"/>
          <w:szCs w:val="28"/>
        </w:rPr>
        <w:t>;</w:t>
      </w:r>
    </w:p>
    <w:p w:rsidR="00AA552A" w:rsidRDefault="00AA552A" w:rsidP="00AA552A">
      <w:pPr>
        <w:pStyle w:val="ConsPlusNonformat"/>
        <w:tabs>
          <w:tab w:val="left" w:pos="851"/>
        </w:tabs>
        <w:ind w:firstLine="567"/>
        <w:rPr>
          <w:rStyle w:val="a6"/>
          <w:rFonts w:ascii="Times New Roman" w:hAnsi="Times New Roman" w:cs="Times New Roman"/>
          <w:b/>
          <w:color w:val="000000"/>
        </w:rPr>
      </w:pPr>
      <w:r>
        <w:rPr>
          <w:rStyle w:val="a6"/>
          <w:rFonts w:ascii="Times New Roman" w:hAnsi="Times New Roman" w:cs="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a6"/>
          <w:rFonts w:ascii="Times New Roman" w:hAnsi="Times New Roman" w:cs="Times New Roman"/>
          <w:b/>
          <w:color w:val="000000"/>
          <w:sz w:val="28"/>
          <w:szCs w:val="28"/>
        </w:rPr>
        <w:t>«временно неработающий, претендующий на замещение «наименование должности»;</w:t>
      </w:r>
    </w:p>
    <w:p w:rsidR="00AA552A" w:rsidRDefault="00AA552A" w:rsidP="00AA552A">
      <w:pPr>
        <w:pStyle w:val="ConsPlusNonformat"/>
        <w:tabs>
          <w:tab w:val="left" w:pos="851"/>
        </w:tabs>
        <w:ind w:firstLine="567"/>
      </w:pPr>
      <w:r>
        <w:rPr>
          <w:rStyle w:val="a6"/>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AA552A" w:rsidRDefault="00AA552A" w:rsidP="00AA552A">
      <w:pPr>
        <w:pStyle w:val="ConsPlusNonformat"/>
        <w:tabs>
          <w:tab w:val="left" w:pos="851"/>
        </w:tabs>
        <w:ind w:firstLine="567"/>
        <w:rPr>
          <w:rFonts w:ascii="Times New Roman" w:hAnsi="Times New Roman" w:cs="Times New Roman"/>
          <w:sz w:val="28"/>
          <w:szCs w:val="28"/>
        </w:rPr>
      </w:pPr>
      <w:r>
        <w:rPr>
          <w:rStyle w:val="a6"/>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6"/>
          <w:rFonts w:ascii="Times New Roman" w:hAnsi="Times New Roman" w:cs="Times New Roman"/>
          <w:sz w:val="28"/>
          <w:szCs w:val="28"/>
        </w:rPr>
        <w:t>по состоянию на дату представления справки</w:t>
      </w:r>
      <w:r>
        <w:rPr>
          <w:rStyle w:val="a6"/>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6"/>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AA552A" w:rsidRDefault="00AA552A" w:rsidP="00AA552A">
      <w:pPr>
        <w:tabs>
          <w:tab w:val="left" w:pos="851"/>
        </w:tabs>
        <w:rPr>
          <w:rFonts w:ascii="Times New Roman" w:hAnsi="Times New Roman" w:cs="Times New Roman"/>
          <w:bCs/>
          <w:sz w:val="28"/>
          <w:szCs w:val="28"/>
        </w:rPr>
      </w:pPr>
      <w:r>
        <w:rPr>
          <w:rStyle w:val="a6"/>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рекомендуется указывать страховой номер индивидуального лицевого счета (СНИЛС).</w:t>
      </w:r>
    </w:p>
    <w:p w:rsidR="00AA552A" w:rsidRDefault="00AA552A" w:rsidP="00AA552A">
      <w:pPr>
        <w:pStyle w:val="ConsPlusNonformat"/>
        <w:tabs>
          <w:tab w:val="left" w:pos="851"/>
        </w:tabs>
        <w:ind w:firstLine="851"/>
        <w:rPr>
          <w:rFonts w:ascii="Times New Roman" w:hAnsi="Times New Roman" w:cs="Times New Roman"/>
          <w:sz w:val="28"/>
          <w:szCs w:val="28"/>
        </w:rPr>
      </w:pPr>
    </w:p>
    <w:p w:rsidR="00AA552A" w:rsidRDefault="00AA552A" w:rsidP="00AA552A">
      <w:pPr>
        <w:pStyle w:val="ConsPlusNonformat"/>
        <w:tabs>
          <w:tab w:val="left" w:pos="851"/>
        </w:tabs>
        <w:ind w:firstLine="851"/>
        <w:rPr>
          <w:rFonts w:ascii="Times New Roman" w:hAnsi="Times New Roman" w:cs="Times New Roman"/>
          <w:sz w:val="28"/>
          <w:szCs w:val="28"/>
        </w:rPr>
      </w:pPr>
    </w:p>
    <w:p w:rsidR="00AA552A" w:rsidRDefault="00AA552A" w:rsidP="00AA552A">
      <w:pPr>
        <w:pStyle w:val="ConsPlusNonformat"/>
        <w:tabs>
          <w:tab w:val="left" w:pos="851"/>
        </w:tabs>
        <w:ind w:firstLine="851"/>
        <w:rPr>
          <w:rFonts w:ascii="Times New Roman" w:hAnsi="Times New Roman" w:cs="Times New Roman"/>
          <w:sz w:val="28"/>
          <w:szCs w:val="28"/>
        </w:rPr>
      </w:pPr>
    </w:p>
    <w:p w:rsidR="00AA552A" w:rsidRDefault="00AA552A" w:rsidP="00AA552A">
      <w:pPr>
        <w:pStyle w:val="ConsPlusNonformat"/>
        <w:tabs>
          <w:tab w:val="left" w:pos="851"/>
        </w:tabs>
        <w:ind w:firstLine="851"/>
        <w:rPr>
          <w:rFonts w:ascii="Times New Roman" w:hAnsi="Times New Roman" w:cs="Times New Roman"/>
          <w:sz w:val="28"/>
          <w:szCs w:val="28"/>
        </w:rPr>
      </w:pPr>
    </w:p>
    <w:p w:rsidR="00AA552A" w:rsidRDefault="00AA552A" w:rsidP="00AA552A">
      <w:pPr>
        <w:pStyle w:val="ConsPlusNonformat"/>
        <w:tabs>
          <w:tab w:val="left" w:pos="851"/>
        </w:tabs>
        <w:ind w:firstLine="851"/>
        <w:rPr>
          <w:rFonts w:ascii="Times New Roman" w:hAnsi="Times New Roman" w:cs="Times New Roman"/>
          <w:sz w:val="28"/>
          <w:szCs w:val="28"/>
        </w:rPr>
      </w:pPr>
    </w:p>
    <w:p w:rsidR="00AA552A" w:rsidRDefault="00AA552A" w:rsidP="00AA552A">
      <w:pPr>
        <w:pStyle w:val="ConsPlusNonformat"/>
        <w:tabs>
          <w:tab w:val="left" w:pos="851"/>
        </w:tabs>
        <w:ind w:firstLine="851"/>
        <w:rPr>
          <w:rFonts w:ascii="Times New Roman" w:hAnsi="Times New Roman" w:cs="Times New Roman"/>
          <w:sz w:val="28"/>
          <w:szCs w:val="28"/>
        </w:rPr>
      </w:pPr>
    </w:p>
    <w:p w:rsidR="00AA552A" w:rsidRDefault="00AA552A" w:rsidP="00AA552A">
      <w:pPr>
        <w:rPr>
          <w:rFonts w:ascii="Times New Roman" w:hAnsi="Times New Roman" w:cs="Times New Roman"/>
          <w:sz w:val="28"/>
          <w:szCs w:val="28"/>
        </w:rPr>
      </w:pPr>
      <w:r>
        <w:rPr>
          <w:rFonts w:ascii="Times New Roman" w:hAnsi="Times New Roman" w:cs="Times New Roman"/>
          <w:sz w:val="28"/>
          <w:szCs w:val="28"/>
        </w:rPr>
        <w:br w:type="page"/>
      </w:r>
    </w:p>
    <w:p w:rsidR="00AA552A" w:rsidRDefault="00AA552A" w:rsidP="00AA552A">
      <w:pPr>
        <w:ind w:firstLine="0"/>
        <w:jc w:val="center"/>
        <w:rPr>
          <w:rFonts w:ascii="Times New Roman" w:hAnsi="Times New Roman"/>
          <w:b/>
          <w:sz w:val="28"/>
          <w:szCs w:val="28"/>
        </w:rPr>
      </w:pPr>
      <w:r>
        <w:rPr>
          <w:rFonts w:ascii="Times New Roman" w:hAnsi="Times New Roman"/>
          <w:b/>
          <w:sz w:val="28"/>
          <w:szCs w:val="28"/>
        </w:rPr>
        <w:lastRenderedPageBreak/>
        <w:t>РАЗДЕЛ 1. СВЕДЕНИЯ О ДОХОДАХ</w:t>
      </w:r>
    </w:p>
    <w:p w:rsidR="00AA552A" w:rsidRDefault="00AA552A" w:rsidP="00AA552A">
      <w:pPr>
        <w:ind w:firstLine="851"/>
        <w:jc w:val="center"/>
        <w:rPr>
          <w:rFonts w:ascii="Times New Roman" w:hAnsi="Times New Roman" w:cs="Times New Roman"/>
          <w:b/>
          <w:sz w:val="28"/>
          <w:szCs w:val="28"/>
        </w:rPr>
      </w:pP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AA552A" w:rsidRDefault="00AA552A" w:rsidP="00AA552A">
      <w:pPr>
        <w:pStyle w:val="a7"/>
        <w:tabs>
          <w:tab w:val="left" w:pos="1134"/>
        </w:tabs>
        <w:ind w:left="0" w:firstLine="567"/>
        <w:rPr>
          <w:rFonts w:ascii="Times New Roman" w:hAnsi="Times New Roman" w:cs="Times New Roman"/>
          <w:b/>
          <w:sz w:val="28"/>
          <w:szCs w:val="28"/>
        </w:rPr>
      </w:pPr>
      <w:r>
        <w:rPr>
          <w:rFonts w:ascii="Times New Roman" w:hAnsi="Times New Roman" w:cs="Times New Roman"/>
          <w:b/>
          <w:sz w:val="28"/>
          <w:szCs w:val="28"/>
        </w:rPr>
        <w:t>Доход по основному месту работы</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w:t>
      </w:r>
      <w:hyperlink r:id="rId12" w:history="1">
        <w:r>
          <w:rPr>
            <w:rStyle w:val="aa"/>
            <w:rFonts w:ascii="Times New Roman" w:hAnsi="Times New Roman" w:cs="Times New Roman"/>
            <w:sz w:val="28"/>
            <w:szCs w:val="28"/>
          </w:rPr>
          <w:t>графа 5.1</w:t>
        </w:r>
      </w:hyperlink>
      <w:r>
        <w:rPr>
          <w:rFonts w:ascii="Times New Roman" w:hAnsi="Times New Roman" w:cs="Times New Roman"/>
          <w:sz w:val="28"/>
          <w:szCs w:val="28"/>
        </w:rPr>
        <w:t xml:space="preserve"> «Общая сумма дохода»).</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A552A" w:rsidRDefault="00AA552A" w:rsidP="00AA552A">
      <w:pPr>
        <w:pStyle w:val="a7"/>
        <w:ind w:left="0" w:firstLine="567"/>
        <w:rPr>
          <w:rFonts w:ascii="Times New Roman" w:hAnsi="Times New Roman" w:cs="Times New Roman"/>
          <w:b/>
          <w:sz w:val="28"/>
          <w:szCs w:val="28"/>
        </w:rPr>
      </w:pPr>
      <w:r>
        <w:rPr>
          <w:rFonts w:ascii="Times New Roman" w:hAnsi="Times New Roman" w:cs="Times New Roman"/>
          <w:b/>
          <w:sz w:val="28"/>
          <w:szCs w:val="28"/>
        </w:rPr>
        <w:t>Особенности заполнения данного раздела отдельными категориями лиц</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A552A" w:rsidRDefault="00AA552A" w:rsidP="00AA552A">
      <w:pPr>
        <w:pStyle w:val="a7"/>
        <w:ind w:left="0" w:firstLine="567"/>
        <w:rPr>
          <w:rFonts w:ascii="Times New Roman" w:hAnsi="Times New Roman" w:cs="Times New Roman"/>
          <w:sz w:val="28"/>
          <w:szCs w:val="28"/>
        </w:rPr>
      </w:pPr>
      <w:r>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2) при применении упрощенной системы налогообложения (УСН):</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AA552A" w:rsidRDefault="00AA552A" w:rsidP="00AA552A">
      <w:pPr>
        <w:pStyle w:val="a7"/>
        <w:tabs>
          <w:tab w:val="left" w:pos="1276"/>
        </w:tabs>
        <w:ind w:left="0"/>
        <w:rPr>
          <w:rFonts w:ascii="Times New Roman" w:hAnsi="Times New Roman" w:cs="Times New Roman"/>
          <w:b/>
          <w:sz w:val="28"/>
          <w:szCs w:val="28"/>
        </w:rPr>
      </w:pPr>
      <w:r>
        <w:rPr>
          <w:rFonts w:ascii="Times New Roman" w:hAnsi="Times New Roman" w:cs="Times New Roman"/>
          <w:b/>
          <w:sz w:val="28"/>
          <w:szCs w:val="28"/>
        </w:rPr>
        <w:lastRenderedPageBreak/>
        <w:t>Доход от педагогической и научной деятельности</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AA552A" w:rsidRDefault="00AA552A" w:rsidP="00AA552A">
      <w:pPr>
        <w:pStyle w:val="a7"/>
        <w:ind w:left="0" w:firstLine="567"/>
        <w:rPr>
          <w:rFonts w:ascii="Times New Roman" w:hAnsi="Times New Roman" w:cs="Times New Roman"/>
          <w:b/>
          <w:sz w:val="28"/>
          <w:szCs w:val="28"/>
        </w:rPr>
      </w:pPr>
      <w:r>
        <w:rPr>
          <w:rFonts w:ascii="Times New Roman" w:hAnsi="Times New Roman" w:cs="Times New Roman"/>
          <w:b/>
          <w:sz w:val="28"/>
          <w:szCs w:val="28"/>
        </w:rPr>
        <w:t>Доход от иной творческой деятельности</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A552A" w:rsidRDefault="00AA552A" w:rsidP="00AA552A">
      <w:pPr>
        <w:pStyle w:val="Default"/>
        <w:numPr>
          <w:ilvl w:val="0"/>
          <w:numId w:val="2"/>
        </w:numPr>
        <w:ind w:left="0" w:firstLine="709"/>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A552A" w:rsidRDefault="00AA552A" w:rsidP="00AA552A">
      <w:pPr>
        <w:tabs>
          <w:tab w:val="left" w:pos="1134"/>
        </w:tabs>
        <w:ind w:firstLine="567"/>
        <w:rPr>
          <w:rFonts w:ascii="Times New Roman" w:hAnsi="Times New Roman" w:cs="Times New Roman"/>
          <w:b/>
          <w:sz w:val="28"/>
          <w:szCs w:val="28"/>
        </w:rPr>
      </w:pPr>
      <w:r>
        <w:rPr>
          <w:rFonts w:ascii="Times New Roman" w:hAnsi="Times New Roman" w:cs="Times New Roman"/>
          <w:b/>
          <w:sz w:val="28"/>
          <w:szCs w:val="28"/>
        </w:rPr>
        <w:t>Доход от вкладов в банках и иных кредитных организациях</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 </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3" w:history="1">
        <w:r>
          <w:rPr>
            <w:rStyle w:val="aa"/>
            <w:rFonts w:ascii="Times New Roman" w:hAnsi="Times New Roman" w:cs="Times New Roman"/>
            <w:sz w:val="28"/>
            <w:szCs w:val="28"/>
          </w:rPr>
          <w:t>http://www.cbr.ru/currency_base/daily.aspx</w:t>
        </w:r>
      </w:hyperlink>
      <w:r>
        <w:rPr>
          <w:rFonts w:ascii="Times New Roman" w:hAnsi="Times New Roman" w:cs="Times New Roman"/>
          <w:sz w:val="28"/>
          <w:szCs w:val="28"/>
        </w:rPr>
        <w:t>.</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Не рекомендуется проводить какие-либо самостоятельные расчеты, поскольку вероятно возникновение различного рода ошибок.</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A552A" w:rsidRDefault="00AA552A" w:rsidP="00AA552A">
      <w:pPr>
        <w:pStyle w:val="a7"/>
        <w:tabs>
          <w:tab w:val="left" w:pos="1276"/>
        </w:tabs>
        <w:ind w:left="0" w:firstLine="567"/>
        <w:rPr>
          <w:rFonts w:ascii="Times New Roman" w:hAnsi="Times New Roman" w:cs="Times New Roman"/>
          <w:b/>
          <w:sz w:val="28"/>
          <w:szCs w:val="28"/>
        </w:rPr>
      </w:pPr>
      <w:r>
        <w:rPr>
          <w:rFonts w:ascii="Times New Roman" w:hAnsi="Times New Roman" w:cs="Times New Roman"/>
          <w:b/>
          <w:sz w:val="28"/>
          <w:szCs w:val="28"/>
        </w:rPr>
        <w:t>Доход от ценных бумаг и долей участия в коммерческих организациях</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A552A" w:rsidRDefault="00AA552A" w:rsidP="00AA552A">
      <w:pPr>
        <w:pStyle w:val="a7"/>
        <w:ind w:left="0" w:firstLine="567"/>
        <w:rPr>
          <w:rFonts w:ascii="Times New Roman" w:hAnsi="Times New Roman" w:cs="Times New Roman"/>
          <w:sz w:val="28"/>
          <w:szCs w:val="28"/>
        </w:rPr>
      </w:pPr>
      <w:r>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A552A" w:rsidRDefault="00AA552A" w:rsidP="00AA552A">
      <w:pPr>
        <w:pStyle w:val="a7"/>
        <w:tabs>
          <w:tab w:val="left" w:pos="1276"/>
        </w:tabs>
        <w:ind w:left="0" w:firstLine="567"/>
        <w:rPr>
          <w:rFonts w:ascii="Times New Roman" w:hAnsi="Times New Roman" w:cs="Times New Roman"/>
          <w:b/>
          <w:sz w:val="28"/>
          <w:szCs w:val="28"/>
        </w:rPr>
      </w:pPr>
      <w:r>
        <w:rPr>
          <w:rFonts w:ascii="Times New Roman" w:hAnsi="Times New Roman" w:cs="Times New Roman"/>
          <w:b/>
          <w:sz w:val="28"/>
          <w:szCs w:val="28"/>
        </w:rPr>
        <w:t>Иные доходы</w:t>
      </w:r>
    </w:p>
    <w:p w:rsidR="00AA552A" w:rsidRDefault="00AA552A" w:rsidP="00AA552A">
      <w:pPr>
        <w:pStyle w:val="a5"/>
        <w:numPr>
          <w:ilvl w:val="0"/>
          <w:numId w:val="2"/>
        </w:numPr>
        <w:shd w:val="clear" w:color="auto" w:fill="auto"/>
        <w:tabs>
          <w:tab w:val="left" w:pos="142"/>
        </w:tabs>
        <w:spacing w:after="0" w:line="240" w:lineRule="auto"/>
        <w:ind w:left="0" w:firstLine="709"/>
        <w:rPr>
          <w:rStyle w:val="a6"/>
          <w:rFonts w:ascii="Times New Roman" w:hAnsi="Times New Roman" w:cs="Times New Roman"/>
          <w:color w:val="000000"/>
        </w:rPr>
      </w:pPr>
      <w:r>
        <w:rPr>
          <w:rStyle w:val="a6"/>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A552A" w:rsidRDefault="00AA552A" w:rsidP="00AA552A">
      <w:pPr>
        <w:pStyle w:val="a5"/>
        <w:shd w:val="clear" w:color="auto" w:fill="auto"/>
        <w:tabs>
          <w:tab w:val="left" w:pos="142"/>
        </w:tabs>
        <w:spacing w:after="0" w:line="240" w:lineRule="auto"/>
        <w:ind w:firstLine="567"/>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 xml:space="preserve">Так, например, в строке иные доходы могут быть указаны: </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пенсия;</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A552A" w:rsidRDefault="00AA552A" w:rsidP="00AA552A">
      <w:pPr>
        <w:pStyle w:val="Default"/>
        <w:numPr>
          <w:ilvl w:val="0"/>
          <w:numId w:val="8"/>
        </w:numPr>
        <w:tabs>
          <w:tab w:val="left" w:pos="142"/>
          <w:tab w:val="left" w:pos="1134"/>
        </w:tabs>
        <w:ind w:left="0" w:firstLine="567"/>
        <w:rPr>
          <w:color w:val="auto"/>
          <w:sz w:val="28"/>
          <w:szCs w:val="28"/>
        </w:rPr>
      </w:pPr>
      <w:r>
        <w:rPr>
          <w:rStyle w:val="a6"/>
          <w:sz w:val="28"/>
          <w:szCs w:val="28"/>
        </w:rPr>
        <w:lastRenderedPageBreak/>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6"/>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s="Times New Roman"/>
          <w:color w:val="000000"/>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стипендия;</w:t>
      </w:r>
    </w:p>
    <w:p w:rsidR="00AA552A" w:rsidRDefault="00AA552A" w:rsidP="00AA552A">
      <w:pPr>
        <w:pStyle w:val="a7"/>
        <w:numPr>
          <w:ilvl w:val="0"/>
          <w:numId w:val="8"/>
        </w:numPr>
        <w:tabs>
          <w:tab w:val="left" w:pos="142"/>
          <w:tab w:val="left" w:pos="1134"/>
        </w:tabs>
        <w:ind w:left="0" w:firstLine="567"/>
      </w:pPr>
      <w:r>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s="Times New Roman"/>
        </w:rPr>
      </w:pPr>
      <w:r>
        <w:rPr>
          <w:rStyle w:val="a6"/>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pPr>
      <w:r>
        <w:rPr>
          <w:rStyle w:val="a6"/>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6"/>
          <w:rFonts w:ascii="Times New Roman" w:hAnsi="Times New Roman" w:cs="Times New Roman"/>
          <w:b/>
          <w:color w:val="000000"/>
          <w:sz w:val="28"/>
          <w:szCs w:val="28"/>
        </w:rPr>
        <w:t xml:space="preserve"> </w:t>
      </w:r>
      <w:r>
        <w:rPr>
          <w:rStyle w:val="a6"/>
          <w:rFonts w:ascii="Times New Roman" w:hAnsi="Times New Roman" w:cs="Times New Roman"/>
          <w:color w:val="000000"/>
          <w:sz w:val="28"/>
          <w:szCs w:val="28"/>
        </w:rPr>
        <w:t xml:space="preserve">или иным родственникам. При этом </w:t>
      </w:r>
      <w:r>
        <w:rPr>
          <w:rStyle w:val="a6"/>
          <w:rFonts w:ascii="Times New Roman" w:hAnsi="Times New Roman" w:cs="Times New Roman"/>
          <w:sz w:val="28"/>
          <w:szCs w:val="28"/>
        </w:rPr>
        <w:t xml:space="preserve"> рекомендуется </w:t>
      </w:r>
      <w:r>
        <w:rPr>
          <w:rStyle w:val="a6"/>
          <w:rFonts w:ascii="Times New Roman" w:hAnsi="Times New Roman" w:cs="Times New Roman"/>
          <w:color w:val="FF0000"/>
          <w:sz w:val="28"/>
          <w:szCs w:val="28"/>
        </w:rPr>
        <w:t xml:space="preserve"> </w:t>
      </w:r>
      <w:r>
        <w:rPr>
          <w:rStyle w:val="a6"/>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rPr>
          <w:rStyle w:val="11"/>
          <w:shd w:val="clear" w:color="auto" w:fill="FFFFFF"/>
        </w:rPr>
      </w:pPr>
      <w:r>
        <w:rPr>
          <w:rStyle w:val="a6"/>
          <w:rFonts w:ascii="Times New Roman" w:hAnsi="Times New Roman" w:cs="Times New Roman"/>
          <w:sz w:val="28"/>
          <w:szCs w:val="28"/>
        </w:rPr>
        <w:t xml:space="preserve">доходы по трудовым договорам по совместительству. </w:t>
      </w:r>
      <w:r>
        <w:rPr>
          <w:rStyle w:val="11"/>
          <w:color w:val="000000"/>
          <w:sz w:val="28"/>
          <w:szCs w:val="28"/>
        </w:rPr>
        <w:t xml:space="preserve">При этом </w:t>
      </w:r>
      <w:r>
        <w:rPr>
          <w:rStyle w:val="11"/>
          <w:color w:val="000000"/>
          <w:sz w:val="28"/>
          <w:szCs w:val="28"/>
        </w:rPr>
        <w:lastRenderedPageBreak/>
        <w:t xml:space="preserve">рекомендуется указать наименование и юридический адрес организации, от которой был получен доход; </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s="Times New Roman"/>
        </w:rPr>
      </w:pPr>
      <w:r>
        <w:rPr>
          <w:rStyle w:val="a6"/>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rPr>
          <w:rStyle w:val="11"/>
          <w:color w:val="000000"/>
        </w:rPr>
      </w:pPr>
      <w:r>
        <w:rPr>
          <w:rStyle w:val="a6"/>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rPr>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s="Times New Roman"/>
        </w:rPr>
      </w:pPr>
      <w:r>
        <w:rPr>
          <w:rFonts w:ascii="Times New Roman" w:eastAsia="Times New Roman" w:hAnsi="Times New Roman" w:cs="Times New Roman"/>
          <w:sz w:val="28"/>
          <w:szCs w:val="28"/>
          <w:lang w:eastAsia="ru-RU"/>
        </w:rPr>
        <w:t>проценты по долговым обязательствам;</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денежные средства, полученные в порядке дарения или наследования;</w:t>
      </w:r>
    </w:p>
    <w:p w:rsidR="00AA552A" w:rsidRDefault="00AA552A" w:rsidP="00AA552A">
      <w:pPr>
        <w:pStyle w:val="Default"/>
        <w:numPr>
          <w:ilvl w:val="0"/>
          <w:numId w:val="8"/>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AA552A" w:rsidRDefault="00AA552A" w:rsidP="00AA552A">
      <w:pPr>
        <w:pStyle w:val="Default"/>
        <w:numPr>
          <w:ilvl w:val="0"/>
          <w:numId w:val="8"/>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AA552A" w:rsidRDefault="00AA552A" w:rsidP="00AA552A">
      <w:pPr>
        <w:pStyle w:val="a7"/>
        <w:numPr>
          <w:ilvl w:val="0"/>
          <w:numId w:val="8"/>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A552A" w:rsidRDefault="00AA552A" w:rsidP="00AA552A">
      <w:pPr>
        <w:pStyle w:val="Default"/>
        <w:numPr>
          <w:ilvl w:val="0"/>
          <w:numId w:val="8"/>
        </w:numPr>
        <w:tabs>
          <w:tab w:val="left" w:pos="142"/>
          <w:tab w:val="left" w:pos="1134"/>
          <w:tab w:val="left" w:pos="1560"/>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AA552A" w:rsidRDefault="00AA552A" w:rsidP="00AA552A">
      <w:pPr>
        <w:pStyle w:val="a7"/>
        <w:numPr>
          <w:ilvl w:val="0"/>
          <w:numId w:val="8"/>
        </w:numPr>
        <w:tabs>
          <w:tab w:val="left" w:pos="142"/>
          <w:tab w:val="left" w:pos="1134"/>
        </w:tabs>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A552A" w:rsidRDefault="00AA552A" w:rsidP="00AA552A">
      <w:pPr>
        <w:pStyle w:val="Default"/>
        <w:numPr>
          <w:ilvl w:val="0"/>
          <w:numId w:val="8"/>
        </w:numPr>
        <w:tabs>
          <w:tab w:val="left" w:pos="142"/>
          <w:tab w:val="left" w:pos="1134"/>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A552A" w:rsidRDefault="00AA552A" w:rsidP="00AA552A">
      <w:pPr>
        <w:pStyle w:val="a7"/>
        <w:numPr>
          <w:ilvl w:val="0"/>
          <w:numId w:val="8"/>
        </w:numPr>
        <w:tabs>
          <w:tab w:val="left" w:pos="1276"/>
        </w:tabs>
        <w:ind w:left="0" w:firstLine="567"/>
        <w:rPr>
          <w:sz w:val="28"/>
          <w:szCs w:val="28"/>
        </w:rPr>
      </w:pPr>
      <w:r>
        <w:rPr>
          <w:rFonts w:ascii="Times New Roman" w:hAnsi="Times New Roman" w:cs="Times New Roman"/>
          <w:sz w:val="28"/>
          <w:szCs w:val="28"/>
        </w:rPr>
        <w:lastRenderedPageBreak/>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A552A" w:rsidRDefault="00AA552A" w:rsidP="00AA552A">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s="Times New Roman"/>
          <w:color w:val="000000"/>
        </w:rPr>
      </w:pPr>
      <w:r>
        <w:rPr>
          <w:rStyle w:val="a6"/>
          <w:rFonts w:ascii="Times New Roman" w:hAnsi="Times New Roman" w:cs="Times New Roman"/>
          <w:color w:val="000000"/>
          <w:sz w:val="28"/>
          <w:szCs w:val="28"/>
        </w:rPr>
        <w:t> выигрыши в лотереях, тотализаторах, конкурсах и иных играх;</w:t>
      </w:r>
    </w:p>
    <w:p w:rsidR="00AA552A" w:rsidRDefault="00AA552A" w:rsidP="00AA552A">
      <w:pPr>
        <w:pStyle w:val="a5"/>
        <w:numPr>
          <w:ilvl w:val="0"/>
          <w:numId w:val="8"/>
        </w:numPr>
        <w:shd w:val="clear" w:color="auto" w:fill="auto"/>
        <w:tabs>
          <w:tab w:val="left" w:pos="851"/>
          <w:tab w:val="left" w:pos="1134"/>
        </w:tabs>
        <w:spacing w:after="0" w:line="240" w:lineRule="auto"/>
        <w:ind w:left="0" w:firstLine="567"/>
      </w:pPr>
      <w:r>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AA552A" w:rsidRDefault="00AA552A" w:rsidP="00AA552A">
      <w:pPr>
        <w:pStyle w:val="a7"/>
        <w:numPr>
          <w:ilvl w:val="0"/>
          <w:numId w:val="8"/>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AA552A" w:rsidRDefault="00AA552A" w:rsidP="00AA552A">
      <w:pPr>
        <w:pStyle w:val="a7"/>
        <w:numPr>
          <w:ilvl w:val="0"/>
          <w:numId w:val="8"/>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AA552A" w:rsidRDefault="00AA552A" w:rsidP="00AA552A">
      <w:pPr>
        <w:pStyle w:val="a7"/>
        <w:numPr>
          <w:ilvl w:val="0"/>
          <w:numId w:val="8"/>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AA552A" w:rsidRDefault="00AA552A" w:rsidP="00AA552A">
      <w:pPr>
        <w:pStyle w:val="a7"/>
        <w:numPr>
          <w:ilvl w:val="0"/>
          <w:numId w:val="8"/>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AA552A" w:rsidRDefault="00AA552A" w:rsidP="00AA552A">
      <w:pPr>
        <w:pStyle w:val="a7"/>
        <w:numPr>
          <w:ilvl w:val="0"/>
          <w:numId w:val="8"/>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AA552A" w:rsidRDefault="00AA552A" w:rsidP="00AA552A">
      <w:pPr>
        <w:pStyle w:val="a7"/>
        <w:numPr>
          <w:ilvl w:val="0"/>
          <w:numId w:val="8"/>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A552A" w:rsidRDefault="00AA552A" w:rsidP="00AA552A">
      <w:pPr>
        <w:pStyle w:val="a7"/>
        <w:numPr>
          <w:ilvl w:val="0"/>
          <w:numId w:val="8"/>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p>
    <w:p w:rsidR="00AA552A" w:rsidRDefault="00AA552A" w:rsidP="00AA552A">
      <w:pPr>
        <w:pStyle w:val="a7"/>
        <w:numPr>
          <w:ilvl w:val="0"/>
          <w:numId w:val="8"/>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иные аналогичные выплаты.</w:t>
      </w:r>
    </w:p>
    <w:p w:rsidR="00AA552A" w:rsidRDefault="00AA552A" w:rsidP="00AA552A">
      <w:pPr>
        <w:pStyle w:val="a7"/>
        <w:numPr>
          <w:ilvl w:val="0"/>
          <w:numId w:val="2"/>
        </w:numPr>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 учетом целей антико</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sz w:val="28"/>
          <w:szCs w:val="28"/>
          <w:lang w:eastAsia="ru-RU"/>
        </w:rPr>
        <w:t>рупционного законодательства в строке 6 «Иные доходы»</w:t>
      </w:r>
      <w:r>
        <w:rPr>
          <w:rFonts w:ascii="Times New Roman" w:eastAsia="Times New Roman" w:hAnsi="Times New Roman" w:cs="Times New Roman"/>
          <w:b/>
          <w:sz w:val="28"/>
          <w:szCs w:val="28"/>
          <w:lang w:eastAsia="ru-RU"/>
        </w:rPr>
        <w:t xml:space="preserve"> не указываются </w:t>
      </w:r>
      <w:r>
        <w:rPr>
          <w:rFonts w:ascii="Times New Roman" w:eastAsia="Times New Roman" w:hAnsi="Times New Roman" w:cs="Times New Roman"/>
          <w:sz w:val="28"/>
          <w:szCs w:val="28"/>
          <w:lang w:eastAsia="ru-RU"/>
        </w:rPr>
        <w:t xml:space="preserve">сведения о денежных средствах, касающихся </w:t>
      </w:r>
      <w:r>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AA552A" w:rsidRDefault="00AA552A" w:rsidP="00AA552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 со служебными командировками;</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lastRenderedPageBreak/>
        <w:t>4) с оплатой стоимости и (или) выдачи полагающегося натурального довольствия, а также выплатой денежных средств взамен этого довольствия;</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6) с оплатой коммунальных и иных услуг, наемом жилого помещения;</w:t>
      </w:r>
    </w:p>
    <w:p w:rsidR="00AA552A" w:rsidRDefault="00AA552A" w:rsidP="00AA552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AA552A" w:rsidRDefault="00AA552A" w:rsidP="00AA552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AA552A" w:rsidRDefault="00AA552A" w:rsidP="00AA552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 с возмещением расходов на повышение профессионального уровня;</w:t>
      </w:r>
    </w:p>
    <w:p w:rsidR="00AA552A" w:rsidRDefault="00AA552A" w:rsidP="00AA552A">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AA552A" w:rsidRDefault="00AA552A" w:rsidP="00AA552A">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AA552A" w:rsidRDefault="00AA552A" w:rsidP="00AA552A">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с возвратом денежных средств по несостоявшемуся договору купли-продажи.</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Также не указываются сведения о денежных средствах, полученных:</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13) в виде социального, имущественного налогового вычета;</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AA552A" w:rsidRDefault="00AA552A" w:rsidP="00AA552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15) </w:t>
      </w:r>
      <w:r>
        <w:rPr>
          <w:rFonts w:ascii="Times New Roman" w:hAnsi="Times New Roman" w:cs="Times New Roman"/>
          <w:color w:val="000000" w:themeColor="text1"/>
          <w:sz w:val="28"/>
          <w:szCs w:val="28"/>
        </w:rPr>
        <w:t>в качестве бонусных баллов (</w:t>
      </w:r>
      <w:r>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A552A" w:rsidRDefault="00AA552A" w:rsidP="00AA552A">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16) в качестве возврата налога на добавленную стоимость, уплаченного при совершении покупок за границей, по чекам </w:t>
      </w:r>
      <w:r>
        <w:rPr>
          <w:rFonts w:ascii="Times New Roman" w:hAnsi="Times New Roman" w:cs="Times New Roman"/>
          <w:sz w:val="28"/>
          <w:szCs w:val="28"/>
          <w:lang w:val="en-US"/>
        </w:rPr>
        <w:t>Tax</w:t>
      </w:r>
      <w:r>
        <w:rPr>
          <w:rFonts w:ascii="Times New Roman" w:hAnsi="Times New Roman" w:cs="Times New Roman"/>
          <w:sz w:val="28"/>
          <w:szCs w:val="28"/>
        </w:rPr>
        <w:t>-</w:t>
      </w:r>
      <w:r>
        <w:rPr>
          <w:rFonts w:ascii="Times New Roman" w:hAnsi="Times New Roman" w:cs="Times New Roman"/>
          <w:sz w:val="28"/>
          <w:szCs w:val="28"/>
          <w:lang w:val="en-US"/>
        </w:rPr>
        <w:t>free</w:t>
      </w:r>
      <w:r>
        <w:rPr>
          <w:rFonts w:ascii="Times New Roman" w:hAnsi="Times New Roman" w:cs="Times New Roman"/>
          <w:sz w:val="28"/>
          <w:szCs w:val="28"/>
        </w:rPr>
        <w:t>;</w:t>
      </w:r>
    </w:p>
    <w:p w:rsidR="00AA552A" w:rsidRDefault="00AA552A" w:rsidP="00AA552A">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17) в качестве вознаграждения донорам за сданную кровь, ее компоненты (и иную помощь) при условии возмездной сдачи;</w:t>
      </w:r>
    </w:p>
    <w:p w:rsidR="00AA552A" w:rsidRDefault="00AA552A" w:rsidP="00AA552A">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AA552A" w:rsidRDefault="00AA552A" w:rsidP="00AA552A">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t>РАЗДЕЛ 2. СВЕДЕНИЯ О РАСХОДАХ</w:t>
      </w:r>
    </w:p>
    <w:p w:rsidR="00AA552A" w:rsidRDefault="00AA552A" w:rsidP="00AA552A">
      <w:pPr>
        <w:ind w:firstLine="851"/>
        <w:jc w:val="center"/>
        <w:rPr>
          <w:rFonts w:ascii="Times New Roman" w:hAnsi="Times New Roman" w:cs="Times New Roman"/>
          <w:b/>
          <w:sz w:val="28"/>
          <w:szCs w:val="28"/>
        </w:rPr>
      </w:pP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Данный раздел справки </w:t>
      </w:r>
      <w:r>
        <w:rPr>
          <w:rFonts w:ascii="Times New Roman" w:hAnsi="Times New Roman" w:cs="Times New Roman"/>
          <w:b/>
          <w:sz w:val="28"/>
          <w:szCs w:val="28"/>
        </w:rPr>
        <w:t>заполняется только</w:t>
      </w:r>
      <w:r>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AA552A" w:rsidRDefault="00AA552A" w:rsidP="00AA552A">
      <w:pPr>
        <w:pStyle w:val="a7"/>
        <w:numPr>
          <w:ilvl w:val="0"/>
          <w:numId w:val="2"/>
        </w:numPr>
        <w:ind w:left="0" w:firstLine="709"/>
        <w:rPr>
          <w:rFonts w:ascii="Times New Roman" w:hAnsi="Times New Roman" w:cs="Times New Roman"/>
          <w:b/>
          <w:sz w:val="28"/>
          <w:szCs w:val="28"/>
        </w:rPr>
      </w:pPr>
      <w:r>
        <w:rPr>
          <w:rFonts w:ascii="Times New Roman" w:hAnsi="Times New Roman" w:cs="Times New Roman"/>
          <w:b/>
          <w:sz w:val="28"/>
          <w:szCs w:val="28"/>
        </w:rPr>
        <w:lastRenderedPageBreak/>
        <w:t>Граждане, поступающие на службу (работу), раздел «Сведения о расходах» не заполняют.</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Данный раздел </w:t>
      </w:r>
      <w:r>
        <w:rPr>
          <w:rFonts w:ascii="Times New Roman" w:hAnsi="Times New Roman" w:cs="Times New Roman"/>
          <w:b/>
          <w:sz w:val="28"/>
          <w:szCs w:val="28"/>
        </w:rPr>
        <w:t>не заполняется</w:t>
      </w:r>
      <w:r>
        <w:rPr>
          <w:rFonts w:ascii="Times New Roman" w:hAnsi="Times New Roman" w:cs="Times New Roman"/>
          <w:sz w:val="28"/>
          <w:szCs w:val="28"/>
        </w:rPr>
        <w:t xml:space="preserve"> в следующих случаях:</w:t>
      </w:r>
    </w:p>
    <w:p w:rsidR="00AA552A" w:rsidRDefault="00AA552A" w:rsidP="00AA552A">
      <w:pPr>
        <w:pStyle w:val="a7"/>
        <w:ind w:left="0" w:firstLine="567"/>
        <w:rPr>
          <w:rFonts w:ascii="Times New Roman" w:hAnsi="Times New Roman" w:cs="Times New Roman"/>
          <w:sz w:val="28"/>
          <w:szCs w:val="28"/>
        </w:rPr>
      </w:pPr>
      <w:r>
        <w:rPr>
          <w:rFonts w:ascii="Times New Roman" w:hAnsi="Times New Roman" w:cs="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lastRenderedPageBreak/>
        <w:t>При заполнении графы «</w:t>
      </w:r>
      <w:r>
        <w:rPr>
          <w:rFonts w:ascii="Times New Roman" w:hAnsi="Times New Roman" w:cs="Times New Roman"/>
          <w:b/>
          <w:sz w:val="28"/>
          <w:szCs w:val="28"/>
        </w:rPr>
        <w:t>Вид приобретенного имущества</w:t>
      </w:r>
      <w:r>
        <w:rPr>
          <w:rFonts w:ascii="Times New Roman" w:hAnsi="Times New Roman" w:cs="Times New Roman"/>
          <w:sz w:val="28"/>
          <w:szCs w:val="28"/>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При заполнении графы «</w:t>
      </w:r>
      <w:r>
        <w:rPr>
          <w:rFonts w:ascii="Times New Roman" w:hAnsi="Times New Roman" w:cs="Times New Roman"/>
          <w:b/>
          <w:sz w:val="28"/>
          <w:szCs w:val="28"/>
        </w:rPr>
        <w:t>Источник получения средств, за счет которых приобретено имущество</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1) доход по основному месту работы служащего (работника), его супруги (супруга);</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2) доход от иной разрешенной законом деятельности;</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3) доход от вкладов в банках и иных кредитных организациях;</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4) накопления за предыдущие годы;</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5) наследство;</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6) дар;</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7) заем;</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8) ипотека;</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9) иные кредитные обязательства;</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10) доход от продажи имущества;</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11) доход от сдачи имущества в аренду;</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13) средства материнского (семейного) капитала;</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14) иные виды доходов.</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A552A" w:rsidRDefault="00AA552A" w:rsidP="00AA552A">
      <w:pPr>
        <w:pStyle w:val="ConsPlusNormal"/>
        <w:numPr>
          <w:ilvl w:val="0"/>
          <w:numId w:val="2"/>
        </w:numPr>
        <w:ind w:left="0" w:firstLine="709"/>
        <w:jc w:val="both"/>
      </w:pPr>
      <w:r>
        <w:t xml:space="preserve">В графе </w:t>
      </w:r>
      <w:r>
        <w:rPr>
          <w:b/>
        </w:rPr>
        <w:t xml:space="preserve">«Основания приобретения имущества»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w:t>
      </w:r>
      <w:r>
        <w:rPr>
          <w:bCs/>
        </w:rPr>
        <w:lastRenderedPageBreak/>
        <w:t xml:space="preserve">сделок с ним (ЕГРП).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A552A" w:rsidRDefault="00AA552A" w:rsidP="00AA552A">
      <w:pPr>
        <w:pStyle w:val="ConsPlusNormal"/>
        <w:numPr>
          <w:ilvl w:val="0"/>
          <w:numId w:val="2"/>
        </w:numPr>
        <w:ind w:left="0" w:firstLine="709"/>
        <w:jc w:val="both"/>
      </w:pPr>
      <w:r>
        <w:rPr>
          <w:b/>
        </w:rPr>
        <w:t>Особенности заполнения раздела «Сведения о расходах»</w:t>
      </w:r>
      <w:r>
        <w:t>:</w:t>
      </w:r>
    </w:p>
    <w:p w:rsidR="00AA552A" w:rsidRDefault="00AA552A" w:rsidP="00AA552A">
      <w:pPr>
        <w:ind w:firstLine="567"/>
        <w:rPr>
          <w:rFonts w:ascii="Times New Roman" w:hAnsi="Times New Roman" w:cs="Times New Roman"/>
          <w:sz w:val="28"/>
          <w:szCs w:val="28"/>
        </w:rPr>
      </w:pPr>
      <w:r>
        <w:rPr>
          <w:rFonts w:ascii="Times New Roman" w:hAnsi="Times New Roman" w:cs="Times New Roman"/>
          <w:b/>
          <w:sz w:val="28"/>
          <w:szCs w:val="28"/>
        </w:rPr>
        <w:t>1) приобретение недвижимого имущества посредством участия в долевом строительстве.</w:t>
      </w:r>
      <w:r>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AA552A" w:rsidRDefault="00AA552A" w:rsidP="00AA552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A552A" w:rsidRDefault="00AA552A" w:rsidP="00AA552A">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cs="Times New Roman"/>
          <w:spacing w:val="2"/>
          <w:sz w:val="28"/>
          <w:szCs w:val="28"/>
        </w:rPr>
        <w:t xml:space="preserve">собственности на недвижимое имущество, приобретенное на основании </w:t>
      </w:r>
      <w:r>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Pr>
          <w:rFonts w:ascii="Times New Roman" w:hAnsi="Times New Roman" w:cs="Times New Roman"/>
          <w:sz w:val="28"/>
          <w:szCs w:val="28"/>
        </w:rPr>
        <w:t>в подразделе 3.1 справки;</w:t>
      </w:r>
    </w:p>
    <w:p w:rsidR="00AA552A" w:rsidRDefault="00AA552A" w:rsidP="00AA552A">
      <w:pPr>
        <w:autoSpaceDE w:val="0"/>
        <w:autoSpaceDN w:val="0"/>
        <w:adjustRightInd w:val="0"/>
        <w:ind w:firstLine="567"/>
        <w:rPr>
          <w:rFonts w:ascii="Times New Roman" w:hAnsi="Times New Roman" w:cs="Times New Roman"/>
          <w:sz w:val="28"/>
          <w:szCs w:val="28"/>
        </w:rPr>
      </w:pPr>
      <w:r>
        <w:rPr>
          <w:rFonts w:ascii="Times New Roman" w:hAnsi="Times New Roman" w:cs="Times New Roman"/>
          <w:b/>
          <w:sz w:val="28"/>
          <w:szCs w:val="28"/>
        </w:rPr>
        <w:t>2) приобретение недвижимого имущества посредством участия в кооперативе.</w:t>
      </w:r>
      <w:r>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w:t>
      </w:r>
      <w:r>
        <w:rPr>
          <w:rFonts w:ascii="Times New Roman" w:hAnsi="Times New Roman" w:cs="Times New Roman"/>
          <w:sz w:val="28"/>
          <w:szCs w:val="28"/>
        </w:rPr>
        <w:lastRenderedPageBreak/>
        <w:t>за три последних года, предшествующих году, в котором совершена сделка (сделки);</w:t>
      </w:r>
    </w:p>
    <w:p w:rsidR="00AA552A" w:rsidRDefault="00AA552A" w:rsidP="00AA552A">
      <w:pPr>
        <w:autoSpaceDE w:val="0"/>
        <w:autoSpaceDN w:val="0"/>
        <w:adjustRightInd w:val="0"/>
        <w:ind w:firstLine="567"/>
        <w:rPr>
          <w:rFonts w:ascii="Times New Roman" w:hAnsi="Times New Roman" w:cs="Times New Roman"/>
          <w:sz w:val="28"/>
          <w:szCs w:val="28"/>
        </w:rPr>
      </w:pPr>
      <w:r>
        <w:rPr>
          <w:rFonts w:ascii="Times New Roman" w:hAnsi="Times New Roman" w:cs="Times New Roman"/>
          <w:b/>
          <w:sz w:val="28"/>
          <w:szCs w:val="28"/>
        </w:rPr>
        <w:t>3) приобретение ценных бумаг.</w:t>
      </w:r>
      <w:r>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A552A" w:rsidRDefault="00AA552A" w:rsidP="00AA552A">
      <w:pPr>
        <w:autoSpaceDE w:val="0"/>
        <w:autoSpaceDN w:val="0"/>
        <w:adjustRightInd w:val="0"/>
        <w:ind w:firstLine="851"/>
        <w:rPr>
          <w:rFonts w:ascii="Times New Roman" w:hAnsi="Times New Roman"/>
          <w:sz w:val="24"/>
          <w:szCs w:val="28"/>
        </w:rPr>
      </w:pPr>
    </w:p>
    <w:p w:rsidR="00AA552A" w:rsidRDefault="00AA552A" w:rsidP="00AA552A">
      <w:pPr>
        <w:autoSpaceDE w:val="0"/>
        <w:autoSpaceDN w:val="0"/>
        <w:adjustRightInd w:val="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3. СВЕДЕНИЯ ОБ ИМУЩЕСТВЕ</w:t>
      </w:r>
    </w:p>
    <w:p w:rsidR="00AA552A" w:rsidRDefault="00AA552A" w:rsidP="00AA552A">
      <w:pPr>
        <w:autoSpaceDE w:val="0"/>
        <w:autoSpaceDN w:val="0"/>
        <w:adjustRightInd w:val="0"/>
        <w:ind w:firstLine="851"/>
        <w:jc w:val="center"/>
        <w:rPr>
          <w:rFonts w:ascii="Times New Roman" w:eastAsia="Times New Roman" w:hAnsi="Times New Roman" w:cs="Times New Roman"/>
          <w:sz w:val="24"/>
          <w:szCs w:val="28"/>
          <w:lang w:eastAsia="ru-RU"/>
        </w:rPr>
      </w:pPr>
    </w:p>
    <w:p w:rsidR="00AA552A" w:rsidRDefault="00AA552A" w:rsidP="00AA552A">
      <w:pPr>
        <w:autoSpaceDE w:val="0"/>
        <w:autoSpaceDN w:val="0"/>
        <w:adjustRightInd w:val="0"/>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 3.1 Недвижимое имущество</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AA552A" w:rsidRDefault="00AA552A" w:rsidP="00AA552A">
      <w:pPr>
        <w:pStyle w:val="a7"/>
        <w:numPr>
          <w:ilvl w:val="0"/>
          <w:numId w:val="2"/>
        </w:numPr>
        <w:autoSpaceDE w:val="0"/>
        <w:autoSpaceDN w:val="0"/>
        <w:adjustRightInd w:val="0"/>
        <w:ind w:left="0" w:firstLine="709"/>
        <w:outlineLvl w:val="1"/>
        <w:rPr>
          <w:rFonts w:ascii="Times New Roman" w:hAnsi="Times New Roman" w:cs="Times New Roman"/>
          <w:sz w:val="28"/>
          <w:szCs w:val="28"/>
        </w:rPr>
      </w:pPr>
      <w:r>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A552A" w:rsidRDefault="00AA552A" w:rsidP="00AA552A">
      <w:pPr>
        <w:pStyle w:val="a7"/>
        <w:numPr>
          <w:ilvl w:val="0"/>
          <w:numId w:val="2"/>
        </w:numPr>
        <w:autoSpaceDE w:val="0"/>
        <w:autoSpaceDN w:val="0"/>
        <w:adjustRightInd w:val="0"/>
        <w:ind w:left="0" w:firstLine="709"/>
        <w:outlineLvl w:val="1"/>
        <w:rPr>
          <w:rFonts w:ascii="Times New Roman" w:hAnsi="Times New Roman" w:cs="Times New Roman"/>
          <w:sz w:val="28"/>
          <w:szCs w:val="28"/>
        </w:rPr>
      </w:pPr>
      <w:r>
        <w:rPr>
          <w:rStyle w:val="a6"/>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A552A" w:rsidRDefault="00AA552A" w:rsidP="00AA552A">
      <w:pPr>
        <w:pStyle w:val="a7"/>
        <w:ind w:left="0" w:firstLine="567"/>
        <w:rPr>
          <w:rFonts w:ascii="Times New Roman" w:hAnsi="Times New Roman" w:cs="Times New Roman"/>
          <w:b/>
          <w:sz w:val="28"/>
          <w:szCs w:val="28"/>
        </w:rPr>
      </w:pPr>
      <w:r>
        <w:rPr>
          <w:rFonts w:ascii="Times New Roman" w:hAnsi="Times New Roman" w:cs="Times New Roman"/>
          <w:sz w:val="28"/>
          <w:szCs w:val="28"/>
        </w:rPr>
        <w:t xml:space="preserve">Заполнение графы </w:t>
      </w:r>
      <w:r>
        <w:rPr>
          <w:rFonts w:ascii="Times New Roman" w:hAnsi="Times New Roman" w:cs="Times New Roman"/>
          <w:b/>
          <w:sz w:val="28"/>
          <w:szCs w:val="28"/>
        </w:rPr>
        <w:t xml:space="preserve">«Вид и наименование имущества» </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При указании сведений о </w:t>
      </w:r>
      <w:r>
        <w:rPr>
          <w:rFonts w:ascii="Times New Roman" w:hAnsi="Times New Roman" w:cs="Times New Roman"/>
          <w:b/>
          <w:sz w:val="28"/>
          <w:szCs w:val="28"/>
        </w:rPr>
        <w:t>земельных участках</w:t>
      </w:r>
      <w:r>
        <w:rPr>
          <w:rFonts w:ascii="Times New Roman" w:hAnsi="Times New Roman" w:cs="Times New Roman"/>
          <w:sz w:val="28"/>
          <w:szCs w:val="28"/>
        </w:rPr>
        <w:t xml:space="preserve"> указывается вид земельного участка (пая, доли): под индивидуальное гаражное, жилищное </w:t>
      </w:r>
      <w:r>
        <w:rPr>
          <w:rFonts w:ascii="Times New Roman" w:hAnsi="Times New Roman" w:cs="Times New Roman"/>
          <w:sz w:val="28"/>
          <w:szCs w:val="28"/>
        </w:rPr>
        <w:lastRenderedPageBreak/>
        <w:t>строительство, дачный, садовый, приусадебный, огородный и другие. При этом:</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AA552A" w:rsidRDefault="00AA552A" w:rsidP="00AA552A">
      <w:pPr>
        <w:pStyle w:val="a7"/>
        <w:numPr>
          <w:ilvl w:val="0"/>
          <w:numId w:val="2"/>
        </w:numPr>
        <w:ind w:left="0" w:firstLine="709"/>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s="Times New Roman"/>
          <w:b/>
          <w:color w:val="FF0000"/>
          <w:sz w:val="28"/>
          <w:szCs w:val="28"/>
        </w:rPr>
        <w:t xml:space="preserve"> </w:t>
      </w:r>
    </w:p>
    <w:p w:rsidR="00AA552A" w:rsidRDefault="00AA552A" w:rsidP="00AA552A">
      <w:pPr>
        <w:pStyle w:val="a7"/>
        <w:numPr>
          <w:ilvl w:val="0"/>
          <w:numId w:val="2"/>
        </w:numPr>
        <w:ind w:left="0" w:firstLine="709"/>
        <w:rPr>
          <w:rStyle w:val="a6"/>
          <w:rFonts w:ascii="Times New Roman" w:hAnsi="Times New Roman" w:cs="Times New Roman"/>
        </w:rPr>
      </w:pPr>
      <w:r>
        <w:rPr>
          <w:rStyle w:val="a6"/>
          <w:rFonts w:ascii="Times New Roman" w:hAnsi="Times New Roman" w:cs="Times New Roman"/>
          <w:color w:val="000000"/>
          <w:sz w:val="28"/>
          <w:szCs w:val="28"/>
        </w:rPr>
        <w:t xml:space="preserve"> При наличии в собственности </w:t>
      </w:r>
      <w:r>
        <w:rPr>
          <w:rStyle w:val="a6"/>
          <w:rFonts w:ascii="Times New Roman" w:hAnsi="Times New Roman" w:cs="Times New Roman"/>
          <w:b/>
          <w:color w:val="000000"/>
          <w:sz w:val="28"/>
          <w:szCs w:val="28"/>
        </w:rPr>
        <w:t>жилого, дачного или садового дома,</w:t>
      </w:r>
      <w:r>
        <w:rPr>
          <w:rStyle w:val="a6"/>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Pr>
          <w:rStyle w:val="a6"/>
          <w:rFonts w:ascii="Times New Roman" w:hAnsi="Times New Roman" w:cs="Times New Roman"/>
          <w:color w:val="000000"/>
          <w:sz w:val="28"/>
          <w:szCs w:val="28"/>
        </w:rPr>
        <w:lastRenderedPageBreak/>
        <w:t xml:space="preserve">индивидуальное жилищное строительство, дачный или садовый). Данный земельный участок </w:t>
      </w:r>
      <w:r>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AA552A" w:rsidRDefault="00AA552A" w:rsidP="00AA552A">
      <w:pPr>
        <w:pStyle w:val="a7"/>
        <w:numPr>
          <w:ilvl w:val="0"/>
          <w:numId w:val="2"/>
        </w:numPr>
        <w:ind w:left="0" w:firstLine="709"/>
      </w:pPr>
      <w:r>
        <w:rPr>
          <w:rFonts w:ascii="Times New Roman" w:hAnsi="Times New Roman" w:cs="Times New Roman"/>
          <w:sz w:val="28"/>
          <w:szCs w:val="28"/>
        </w:rPr>
        <w:t>При заполнении пункта  3 «</w:t>
      </w:r>
      <w:r>
        <w:rPr>
          <w:rFonts w:ascii="Times New Roman" w:hAnsi="Times New Roman" w:cs="Times New Roman"/>
          <w:b/>
          <w:sz w:val="28"/>
          <w:szCs w:val="28"/>
        </w:rPr>
        <w:t>Квартиры</w:t>
      </w:r>
      <w:r>
        <w:rPr>
          <w:rFonts w:ascii="Times New Roman" w:hAnsi="Times New Roman" w:cs="Times New Roman"/>
          <w:sz w:val="28"/>
          <w:szCs w:val="28"/>
        </w:rPr>
        <w:t>» соответственно вносятся сведения о ней, например 2-комнатная квартира.</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Style w:val="a6"/>
          <w:rFonts w:ascii="Times New Roman" w:hAnsi="Times New Roman" w:cs="Times New Roman"/>
          <w:color w:val="000000"/>
          <w:sz w:val="28"/>
          <w:szCs w:val="28"/>
        </w:rPr>
        <w:t>В строке 4 «</w:t>
      </w:r>
      <w:r>
        <w:rPr>
          <w:rStyle w:val="a6"/>
          <w:rFonts w:ascii="Times New Roman" w:hAnsi="Times New Roman" w:cs="Times New Roman"/>
          <w:b/>
          <w:color w:val="000000"/>
          <w:sz w:val="28"/>
          <w:szCs w:val="28"/>
        </w:rPr>
        <w:t>Гаражи</w:t>
      </w:r>
      <w:r>
        <w:rPr>
          <w:rStyle w:val="a6"/>
          <w:rFonts w:ascii="Times New Roman" w:hAnsi="Times New Roman" w:cs="Times New Roman"/>
          <w:color w:val="000000"/>
          <w:sz w:val="28"/>
          <w:szCs w:val="28"/>
        </w:rPr>
        <w:t xml:space="preserve">» указывается информация об </w:t>
      </w:r>
      <w:r>
        <w:rPr>
          <w:rFonts w:ascii="Times New Roman" w:hAnsi="Times New Roman" w:cs="Times New Roman"/>
          <w:sz w:val="28"/>
          <w:szCs w:val="28"/>
        </w:rPr>
        <w:t>организованных местах хранения автотранспорта - «гараж», «м</w:t>
      </w:r>
      <w:r>
        <w:rPr>
          <w:rStyle w:val="a6"/>
          <w:rFonts w:ascii="Times New Roman" w:hAnsi="Times New Roman" w:cs="Times New Roman"/>
          <w:color w:val="000000"/>
          <w:sz w:val="28"/>
          <w:szCs w:val="28"/>
        </w:rPr>
        <w:t xml:space="preserve">ашино-место» и другие на основании </w:t>
      </w:r>
      <w:r>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6"/>
          <w:rFonts w:ascii="Times New Roman" w:hAnsi="Times New Roman" w:cs="Times New Roman"/>
          <w:sz w:val="28"/>
          <w:szCs w:val="28"/>
        </w:rPr>
        <w:t xml:space="preserve"> Земельный участок, на котором расположен гараж, </w:t>
      </w:r>
      <w:r>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В графе </w:t>
      </w:r>
      <w:r>
        <w:rPr>
          <w:rFonts w:ascii="Times New Roman" w:hAnsi="Times New Roman" w:cs="Times New Roman"/>
          <w:b/>
          <w:sz w:val="28"/>
          <w:szCs w:val="28"/>
        </w:rPr>
        <w:t>«Вид собственности»</w:t>
      </w:r>
      <w:r>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b/>
          <w:sz w:val="28"/>
          <w:szCs w:val="28"/>
        </w:rPr>
        <w:t xml:space="preserve"> Местонахождение (адрес)</w:t>
      </w:r>
      <w:r>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1) индекс;</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2) субъект Российской Федерации;</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3) район;</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4) город иной населенный пункт (село, поселок и т.д.);</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5) улица (проспект, переулок и т.д.);</w:t>
      </w:r>
    </w:p>
    <w:p w:rsidR="00AA552A" w:rsidRDefault="00AA552A" w:rsidP="00AA552A">
      <w:pPr>
        <w:pStyle w:val="ConsPlusNonformat"/>
        <w:ind w:firstLine="567"/>
        <w:rPr>
          <w:rFonts w:ascii="Times New Roman" w:hAnsi="Times New Roman" w:cs="Times New Roman"/>
          <w:sz w:val="28"/>
          <w:szCs w:val="28"/>
        </w:rPr>
      </w:pPr>
      <w:r>
        <w:rPr>
          <w:rFonts w:ascii="Times New Roman" w:hAnsi="Times New Roman" w:cs="Times New Roman"/>
          <w:sz w:val="28"/>
          <w:szCs w:val="28"/>
        </w:rPr>
        <w:t>6) номер дома (владения, участка), корпуса (строения), квартиры.</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Если недвижимое имущество находится за рубежом, то указывается:</w:t>
      </w:r>
    </w:p>
    <w:p w:rsidR="00AA552A" w:rsidRDefault="00AA552A" w:rsidP="00AA552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 наименование государства;</w:t>
      </w:r>
    </w:p>
    <w:p w:rsidR="00AA552A" w:rsidRDefault="00AA552A" w:rsidP="00AA552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 населенный пункт (иная единица административно-территориального деления);</w:t>
      </w:r>
    </w:p>
    <w:p w:rsidR="00AA552A" w:rsidRDefault="00AA552A" w:rsidP="00AA552A">
      <w:pPr>
        <w:autoSpaceDE w:val="0"/>
        <w:autoSpaceDN w:val="0"/>
        <w:adjustRightInd w:val="0"/>
        <w:ind w:firstLine="567"/>
        <w:rPr>
          <w:rFonts w:ascii="Times New Roman" w:hAnsi="Times New Roman" w:cs="Times New Roman"/>
          <w:strike/>
          <w:sz w:val="28"/>
          <w:szCs w:val="28"/>
        </w:rPr>
      </w:pPr>
      <w:r>
        <w:rPr>
          <w:rFonts w:ascii="Times New Roman" w:hAnsi="Times New Roman" w:cs="Times New Roman"/>
          <w:sz w:val="28"/>
          <w:szCs w:val="28"/>
        </w:rPr>
        <w:t>3) почтовый адрес.</w:t>
      </w:r>
    </w:p>
    <w:p w:rsidR="00AA552A" w:rsidRDefault="00AA552A" w:rsidP="00AA552A">
      <w:pPr>
        <w:pStyle w:val="a7"/>
        <w:numPr>
          <w:ilvl w:val="0"/>
          <w:numId w:val="2"/>
        </w:numPr>
        <w:ind w:left="0" w:firstLine="709"/>
        <w:rPr>
          <w:rStyle w:val="a6"/>
          <w:rFonts w:ascii="Times New Roman" w:hAnsi="Times New Roman" w:cs="Times New Roman"/>
          <w:color w:val="000000"/>
        </w:rPr>
      </w:pPr>
      <w:r>
        <w:rPr>
          <w:rFonts w:ascii="Times New Roman" w:hAnsi="Times New Roman" w:cs="Times New Roman"/>
          <w:b/>
          <w:sz w:val="28"/>
          <w:szCs w:val="28"/>
        </w:rPr>
        <w:t xml:space="preserve">Площадь </w:t>
      </w:r>
      <w:r>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Pr>
          <w:rStyle w:val="a6"/>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w:t>
      </w:r>
      <w:r>
        <w:rPr>
          <w:rStyle w:val="a6"/>
          <w:rFonts w:ascii="Times New Roman" w:hAnsi="Times New Roman" w:cs="Times New Roman"/>
          <w:color w:val="000000"/>
          <w:sz w:val="28"/>
          <w:szCs w:val="28"/>
        </w:rPr>
        <w:lastRenderedPageBreak/>
        <w:t>(без определения долей) или долевой собственности, указывается общая площадь данного объекта, а не площадь доли.</w:t>
      </w:r>
    </w:p>
    <w:p w:rsidR="00AA552A" w:rsidRDefault="00AA552A" w:rsidP="00AA552A">
      <w:pPr>
        <w:pStyle w:val="a7"/>
        <w:numPr>
          <w:ilvl w:val="0"/>
          <w:numId w:val="2"/>
        </w:numPr>
        <w:ind w:left="0" w:firstLine="709"/>
        <w:rPr>
          <w:rStyle w:val="a6"/>
          <w:rFonts w:ascii="Times New Roman" w:hAnsi="Times New Roman" w:cs="Times New Roman"/>
          <w:color w:val="000000"/>
          <w:sz w:val="28"/>
          <w:szCs w:val="28"/>
        </w:rPr>
      </w:pPr>
      <w:r>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A552A" w:rsidRDefault="00AA552A" w:rsidP="00AA552A">
      <w:pPr>
        <w:pStyle w:val="a7"/>
        <w:ind w:left="0" w:firstLine="567"/>
        <w:rPr>
          <w:b/>
        </w:rPr>
      </w:pPr>
      <w:r>
        <w:rPr>
          <w:rFonts w:ascii="Times New Roman" w:hAnsi="Times New Roman" w:cs="Times New Roman"/>
          <w:b/>
          <w:sz w:val="28"/>
          <w:szCs w:val="28"/>
        </w:rPr>
        <w:t>Основание приобретения и источники средств</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cs="Times New Roman"/>
          <w:sz w:val="28"/>
          <w:szCs w:val="28"/>
        </w:rPr>
        <w:tab/>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cs="Times New Roman"/>
          <w:sz w:val="28"/>
          <w:szCs w:val="28"/>
        </w:rPr>
        <w:b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cs="Times New Roman"/>
          <w:sz w:val="28"/>
          <w:szCs w:val="28"/>
          <w:lang w:val="en-US"/>
        </w:rPr>
        <w:t>N</w:t>
      </w:r>
      <w:r>
        <w:rPr>
          <w:rFonts w:ascii="Times New Roman" w:hAnsi="Times New Roman" w:cs="Times New Roman"/>
          <w:sz w:val="28"/>
          <w:szCs w:val="28"/>
        </w:rPr>
        <w:t xml:space="preserve"> от 15.03.1995 г. № 1-345/95 о передаче недвижимого имущества в собственность и др.).</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Обязанность сообщать сведения об </w:t>
      </w:r>
      <w:r>
        <w:rPr>
          <w:rFonts w:ascii="Times New Roman" w:hAnsi="Times New Roman" w:cs="Times New Roman"/>
          <w:b/>
          <w:sz w:val="28"/>
          <w:szCs w:val="28"/>
        </w:rPr>
        <w:t>источнике средств</w:t>
      </w:r>
      <w:r>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cs="Times New Roman"/>
          <w:b/>
          <w:sz w:val="28"/>
          <w:szCs w:val="28"/>
        </w:rPr>
        <w:t>только</w:t>
      </w:r>
      <w:r>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AA552A" w:rsidRDefault="00AA552A" w:rsidP="00AA552A">
      <w:pPr>
        <w:pStyle w:val="a7"/>
        <w:autoSpaceDE w:val="0"/>
        <w:autoSpaceDN w:val="0"/>
        <w:adjustRightInd w:val="0"/>
        <w:ind w:left="0" w:firstLine="567"/>
        <w:rPr>
          <w:rFonts w:ascii="Times New Roman" w:hAnsi="Times New Roman" w:cs="Times New Roman"/>
          <w:sz w:val="28"/>
          <w:szCs w:val="28"/>
        </w:rPr>
      </w:pPr>
      <w:bookmarkStart w:id="1" w:name="Par1"/>
      <w:bookmarkEnd w:id="1"/>
      <w:r>
        <w:rPr>
          <w:rFonts w:ascii="Times New Roman" w:hAnsi="Times New Roman" w:cs="Times New Roman"/>
          <w:sz w:val="28"/>
          <w:szCs w:val="28"/>
        </w:rPr>
        <w:t>1) государственные должности Российской Федерации;</w:t>
      </w:r>
    </w:p>
    <w:p w:rsidR="00AA552A" w:rsidRDefault="00AA552A" w:rsidP="00AA552A">
      <w:pPr>
        <w:pStyle w:val="a7"/>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AA552A" w:rsidRDefault="00AA552A" w:rsidP="00AA552A">
      <w:pPr>
        <w:pStyle w:val="a7"/>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3) должности членов Совета директоров Центрального банка Российской Федерации;</w:t>
      </w:r>
    </w:p>
    <w:p w:rsidR="00AA552A" w:rsidRDefault="00AA552A" w:rsidP="00AA552A">
      <w:pPr>
        <w:pStyle w:val="a7"/>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4) государственные должности субъектов Российской Федерации;</w:t>
      </w:r>
    </w:p>
    <w:p w:rsidR="00AA552A" w:rsidRDefault="00AA552A" w:rsidP="00AA552A">
      <w:pPr>
        <w:pStyle w:val="a7"/>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lastRenderedPageBreak/>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A552A" w:rsidRDefault="00AA552A" w:rsidP="00AA552A">
      <w:pPr>
        <w:pStyle w:val="a7"/>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AA552A" w:rsidRDefault="00AA552A" w:rsidP="00AA552A">
      <w:pPr>
        <w:pStyle w:val="a7"/>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A552A" w:rsidRDefault="00AA552A" w:rsidP="00AA552A">
      <w:pPr>
        <w:pStyle w:val="ConsPlusNormal"/>
        <w:ind w:firstLine="567"/>
        <w:jc w:val="both"/>
      </w:pPr>
      <w:bookmarkStart w:id="2" w:name="Par8"/>
      <w:bookmarkEnd w:id="2"/>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A552A" w:rsidRDefault="00AA552A" w:rsidP="00AA552A">
      <w:pPr>
        <w:pStyle w:val="ConsPlusNormal"/>
        <w:ind w:firstLine="567"/>
        <w:jc w:val="both"/>
      </w:pPr>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A552A" w:rsidRDefault="00AA552A" w:rsidP="00AA552A">
      <w:pPr>
        <w:pStyle w:val="a7"/>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10) супруг (супругов) и несовершеннолетних детей лиц, указанных в подпунктах «</w:t>
      </w:r>
      <w:hyperlink r:id="rId14" w:anchor="Par1" w:history="1">
        <w:r>
          <w:rPr>
            <w:rStyle w:val="aa"/>
            <w:rFonts w:ascii="Times New Roman" w:hAnsi="Times New Roman" w:cs="Times New Roman"/>
            <w:sz w:val="28"/>
            <w:szCs w:val="28"/>
          </w:rPr>
          <w:t>1</w:t>
        </w:r>
      </w:hyperlink>
      <w:r>
        <w:rPr>
          <w:rFonts w:ascii="Times New Roman" w:hAnsi="Times New Roman" w:cs="Times New Roman"/>
          <w:sz w:val="28"/>
          <w:szCs w:val="28"/>
        </w:rPr>
        <w:t xml:space="preserve">» - </w:t>
      </w:r>
      <w:hyperlink r:id="rId15" w:anchor="Par8" w:history="1">
        <w:r>
          <w:rPr>
            <w:rStyle w:val="aa"/>
            <w:rFonts w:ascii="Times New Roman" w:hAnsi="Times New Roman" w:cs="Times New Roman"/>
            <w:sz w:val="28"/>
            <w:szCs w:val="28"/>
          </w:rPr>
          <w:t>«9»</w:t>
        </w:r>
      </w:hyperlink>
      <w:r>
        <w:rPr>
          <w:rFonts w:ascii="Times New Roman" w:hAnsi="Times New Roman" w:cs="Times New Roman"/>
          <w:sz w:val="28"/>
          <w:szCs w:val="28"/>
        </w:rPr>
        <w:t xml:space="preserve"> настоящего пункта;</w:t>
      </w:r>
    </w:p>
    <w:p w:rsidR="00AA552A" w:rsidRDefault="00AA552A" w:rsidP="00AA552A">
      <w:pPr>
        <w:pStyle w:val="a7"/>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AA552A" w:rsidRDefault="00AA552A" w:rsidP="00AA552A">
      <w:pPr>
        <w:pStyle w:val="a7"/>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12) иных лиц в случаях, предусмотренных федеральными законами.</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cs="Times New Roman"/>
          <w:b/>
          <w:sz w:val="28"/>
          <w:szCs w:val="28"/>
        </w:rPr>
        <w:t>исключительно</w:t>
      </w:r>
      <w:r>
        <w:rPr>
          <w:rFonts w:ascii="Times New Roman" w:hAnsi="Times New Roman" w:cs="Times New Roman"/>
          <w:sz w:val="28"/>
          <w:szCs w:val="28"/>
        </w:rPr>
        <w:t xml:space="preserve"> за пределами территории Российской Федерации.</w:t>
      </w:r>
    </w:p>
    <w:p w:rsidR="00AA552A" w:rsidRDefault="00AA552A" w:rsidP="00AA552A">
      <w:pPr>
        <w:pStyle w:val="a7"/>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AA552A" w:rsidRDefault="00AA552A" w:rsidP="00AA552A">
      <w:pPr>
        <w:pStyle w:val="a7"/>
        <w:ind w:left="0" w:firstLine="567"/>
        <w:rPr>
          <w:rFonts w:ascii="Times New Roman" w:hAnsi="Times New Roman" w:cs="Times New Roman"/>
          <w:b/>
          <w:sz w:val="28"/>
          <w:szCs w:val="28"/>
        </w:rPr>
      </w:pPr>
      <w:r>
        <w:rPr>
          <w:rFonts w:ascii="Times New Roman" w:hAnsi="Times New Roman" w:cs="Times New Roman"/>
          <w:b/>
          <w:sz w:val="28"/>
          <w:szCs w:val="28"/>
        </w:rPr>
        <w:lastRenderedPageBreak/>
        <w:t>Подраздел 3.2. Транспортные средства</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cs="Times New Roman"/>
          <w:sz w:val="28"/>
          <w:szCs w:val="28"/>
        </w:rPr>
        <w:t>переданные в пользование по доверенности,</w:t>
      </w:r>
      <w:r>
        <w:rPr>
          <w:rFonts w:ascii="Times New Roman" w:hAnsi="Times New Roman" w:cs="Times New Roman"/>
          <w:color w:val="000000"/>
          <w:sz w:val="28"/>
          <w:szCs w:val="28"/>
        </w:rPr>
        <w:t xml:space="preserve"> находящиеся в угоне, в залоге у банка, полностью негодные к </w:t>
      </w:r>
      <w:r>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color w:val="000000"/>
          <w:sz w:val="28"/>
          <w:szCs w:val="28"/>
        </w:rPr>
        <w:t>При заполнении графы</w:t>
      </w:r>
      <w:r>
        <w:rPr>
          <w:rFonts w:ascii="Times New Roman" w:hAnsi="Times New Roman" w:cs="Times New Roman"/>
          <w:b/>
          <w:color w:val="000000"/>
          <w:sz w:val="28"/>
          <w:szCs w:val="28"/>
        </w:rPr>
        <w:t xml:space="preserve"> «Место регистрации» </w:t>
      </w:r>
      <w:r>
        <w:rPr>
          <w:rFonts w:ascii="Times New Roman" w:hAnsi="Times New Roman" w:cs="Times New Roman"/>
          <w:color w:val="000000"/>
          <w:sz w:val="28"/>
          <w:szCs w:val="28"/>
        </w:rPr>
        <w:t xml:space="preserve">указывается наименование органа внутренних дел, осуществившего </w:t>
      </w:r>
      <w:r>
        <w:rPr>
          <w:rFonts w:ascii="Times New Roman" w:hAnsi="Times New Roman" w:cs="Times New Roman"/>
          <w:sz w:val="28"/>
          <w:szCs w:val="28"/>
        </w:rPr>
        <w:t xml:space="preserve">регистрационный учет транспортного средства, например </w:t>
      </w:r>
      <w:hyperlink r:id="rId16" w:history="1">
        <w:r>
          <w:rPr>
            <w:rStyle w:val="aa"/>
            <w:rFonts w:ascii="Times New Roman" w:eastAsia="Times New Roman" w:hAnsi="Times New Roman" w:cs="Times New Roman"/>
            <w:bCs/>
            <w:sz w:val="28"/>
            <w:szCs w:val="28"/>
            <w:lang w:eastAsia="ru-RU"/>
          </w:rPr>
          <w:t>МО ГИБДД ТНРЭР № 2 ГУ МВД России по г. Москве</w:t>
        </w:r>
      </w:hyperlink>
      <w:r>
        <w:rPr>
          <w:rFonts w:ascii="Times New Roman" w:eastAsia="Times New Roman" w:hAnsi="Times New Roman" w:cs="Times New Roman"/>
          <w:sz w:val="28"/>
          <w:szCs w:val="28"/>
          <w:lang w:eastAsia="ru-RU"/>
        </w:rPr>
        <w:t xml:space="preserve">, </w:t>
      </w:r>
      <w:hyperlink r:id="rId17" w:history="1">
        <w:r>
          <w:rPr>
            <w:rStyle w:val="aa"/>
            <w:rFonts w:ascii="Times New Roman" w:eastAsia="Times New Roman" w:hAnsi="Times New Roman" w:cs="Times New Roman"/>
            <w:bCs/>
            <w:sz w:val="28"/>
            <w:szCs w:val="28"/>
            <w:lang w:eastAsia="ru-RU"/>
          </w:rPr>
          <w:t>ОГИБДД ММО МВД России «Шалинский</w:t>
        </w:r>
      </w:hyperlink>
      <w:r>
        <w:rPr>
          <w:rFonts w:ascii="Times New Roman" w:eastAsia="Times New Roman" w:hAnsi="Times New Roman" w:cs="Times New Roman"/>
          <w:sz w:val="28"/>
          <w:szCs w:val="28"/>
          <w:lang w:eastAsia="ru-RU"/>
        </w:rPr>
        <w:t xml:space="preserve">», </w:t>
      </w:r>
      <w:hyperlink r:id="rId18" w:history="1">
        <w:r>
          <w:rPr>
            <w:rStyle w:val="aa"/>
            <w:rFonts w:ascii="Times New Roman" w:eastAsia="Times New Roman" w:hAnsi="Times New Roman" w:cs="Times New Roman"/>
            <w:bCs/>
            <w:sz w:val="28"/>
            <w:szCs w:val="28"/>
            <w:lang w:eastAsia="ru-RU"/>
          </w:rPr>
          <w:t>ОГИБДД ММО МВД России по Новолялинскому району</w:t>
        </w:r>
      </w:hyperlink>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3 отд. МОТОТРЭР ГИБДД УВД по ЦАО г. Москвы</w:t>
      </w:r>
      <w:r>
        <w:rPr>
          <w:rFonts w:ascii="Times New Roman" w:eastAsia="Times New Roman" w:hAnsi="Times New Roman" w:cs="Times New Roman"/>
          <w:sz w:val="28"/>
          <w:szCs w:val="28"/>
          <w:lang w:eastAsia="ru-RU"/>
        </w:rPr>
        <w:t xml:space="preserve"> и т.д. Указанные данные заполняются </w:t>
      </w:r>
      <w:r>
        <w:rPr>
          <w:rFonts w:ascii="Times New Roman" w:hAnsi="Times New Roman" w:cs="Times New Roman"/>
          <w:color w:val="000000"/>
          <w:sz w:val="28"/>
          <w:szCs w:val="28"/>
        </w:rPr>
        <w:t xml:space="preserve">согласно </w:t>
      </w:r>
      <w:r>
        <w:rPr>
          <w:rFonts w:ascii="Times New Roman" w:hAnsi="Times New Roman" w:cs="Times New Roman"/>
          <w:sz w:val="28"/>
          <w:szCs w:val="28"/>
        </w:rPr>
        <w:t>свидетельству о регистрации транспортного средства.</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AA552A" w:rsidRDefault="00AA552A" w:rsidP="00AA552A">
      <w:pPr>
        <w:pStyle w:val="a7"/>
        <w:ind w:left="0" w:firstLine="851"/>
        <w:rPr>
          <w:rFonts w:ascii="Times New Roman" w:hAnsi="Times New Roman" w:cs="Times New Roman"/>
          <w:sz w:val="28"/>
          <w:szCs w:val="28"/>
        </w:rPr>
      </w:pPr>
    </w:p>
    <w:p w:rsidR="00AA552A" w:rsidRDefault="00AA552A" w:rsidP="00AA552A">
      <w:pPr>
        <w:ind w:firstLine="851"/>
        <w:jc w:val="center"/>
        <w:rPr>
          <w:rFonts w:ascii="Times New Roman" w:hAnsi="Times New Roman" w:cs="Times New Roman"/>
          <w:b/>
          <w:sz w:val="28"/>
          <w:szCs w:val="28"/>
        </w:rPr>
      </w:pPr>
      <w:r>
        <w:rPr>
          <w:rFonts w:ascii="Times New Roman" w:hAnsi="Times New Roman" w:cs="Times New Roman"/>
          <w:b/>
          <w:sz w:val="28"/>
          <w:szCs w:val="28"/>
        </w:rPr>
        <w:t>РАЗДЕЛ 4. СВЕДЕНИЯ О СЧЕТАХ В БАНКАХ И ИНЫХ КРЕДИТНЫХ ОРГАНИЗАЦИЯХ</w:t>
      </w:r>
    </w:p>
    <w:p w:rsidR="00AA552A" w:rsidRDefault="00AA552A" w:rsidP="00AA552A">
      <w:pPr>
        <w:ind w:firstLine="851"/>
        <w:jc w:val="center"/>
        <w:rPr>
          <w:rFonts w:ascii="Times New Roman" w:hAnsi="Times New Roman" w:cs="Times New Roman"/>
          <w:b/>
          <w:sz w:val="28"/>
          <w:szCs w:val="28"/>
        </w:rPr>
      </w:pPr>
    </w:p>
    <w:p w:rsidR="00AA552A" w:rsidRDefault="00AA552A" w:rsidP="00AA552A">
      <w:pPr>
        <w:pStyle w:val="a7"/>
        <w:numPr>
          <w:ilvl w:val="0"/>
          <w:numId w:val="2"/>
        </w:numPr>
        <w:autoSpaceDE w:val="0"/>
        <w:autoSpaceDN w:val="0"/>
        <w:adjustRightInd w:val="0"/>
        <w:ind w:left="0" w:firstLine="709"/>
        <w:outlineLvl w:val="1"/>
        <w:rPr>
          <w:rStyle w:val="a6"/>
          <w:rFonts w:ascii="Times New Roman" w:hAnsi="Times New Roman" w:cs="Times New Roman"/>
          <w:color w:val="000000"/>
        </w:rPr>
      </w:pPr>
      <w:r>
        <w:rPr>
          <w:rFonts w:ascii="Times New Roman" w:hAnsi="Times New Roman" w:cs="Times New Roman"/>
          <w:color w:val="000000"/>
          <w:sz w:val="28"/>
          <w:szCs w:val="28"/>
        </w:rPr>
        <w:t xml:space="preserve">В данном разделе справки отражается </w:t>
      </w:r>
      <w:r>
        <w:rPr>
          <w:rStyle w:val="a6"/>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AA552A" w:rsidRDefault="00AA552A" w:rsidP="00AA552A">
      <w:pPr>
        <w:pStyle w:val="a7"/>
        <w:numPr>
          <w:ilvl w:val="0"/>
          <w:numId w:val="9"/>
        </w:numPr>
        <w:tabs>
          <w:tab w:val="left" w:pos="993"/>
        </w:tabs>
        <w:autoSpaceDE w:val="0"/>
        <w:autoSpaceDN w:val="0"/>
        <w:adjustRightInd w:val="0"/>
        <w:ind w:left="0" w:firstLine="567"/>
        <w:outlineLvl w:val="1"/>
        <w:rPr>
          <w:rStyle w:val="a6"/>
          <w:rFonts w:ascii="Times New Roman" w:hAnsi="Times New Roman" w:cs="Times New Roman"/>
          <w:color w:val="000000"/>
          <w:sz w:val="28"/>
          <w:szCs w:val="28"/>
        </w:rPr>
      </w:pPr>
      <w:r>
        <w:rPr>
          <w:rFonts w:ascii="Times New Roman" w:hAnsi="Times New Roman" w:cs="Times New Roman"/>
          <w:sz w:val="28"/>
          <w:szCs w:val="28"/>
        </w:rPr>
        <w:lastRenderedPageBreak/>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AA552A" w:rsidRDefault="00AA552A" w:rsidP="00AA552A">
      <w:pPr>
        <w:pStyle w:val="a7"/>
        <w:numPr>
          <w:ilvl w:val="0"/>
          <w:numId w:val="9"/>
        </w:numPr>
        <w:tabs>
          <w:tab w:val="left" w:pos="993"/>
        </w:tabs>
        <w:autoSpaceDE w:val="0"/>
        <w:autoSpaceDN w:val="0"/>
        <w:adjustRightInd w:val="0"/>
        <w:ind w:left="0" w:firstLine="567"/>
        <w:outlineLvl w:val="1"/>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счета с нулевым остатком на 31 декабря отчетного года;</w:t>
      </w:r>
    </w:p>
    <w:p w:rsidR="00AA552A" w:rsidRDefault="00AA552A" w:rsidP="00AA552A">
      <w:pPr>
        <w:pStyle w:val="a7"/>
        <w:numPr>
          <w:ilvl w:val="0"/>
          <w:numId w:val="9"/>
        </w:numPr>
        <w:tabs>
          <w:tab w:val="left" w:pos="993"/>
        </w:tabs>
        <w:autoSpaceDE w:val="0"/>
        <w:autoSpaceDN w:val="0"/>
        <w:adjustRightInd w:val="0"/>
        <w:ind w:left="0" w:firstLine="567"/>
        <w:outlineLvl w:val="1"/>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 xml:space="preserve">счета, открытые в период существования  СССР; </w:t>
      </w:r>
    </w:p>
    <w:p w:rsidR="00AA552A" w:rsidRDefault="00AA552A" w:rsidP="00AA552A">
      <w:pPr>
        <w:pStyle w:val="a7"/>
        <w:numPr>
          <w:ilvl w:val="0"/>
          <w:numId w:val="9"/>
        </w:numPr>
        <w:tabs>
          <w:tab w:val="left" w:pos="993"/>
        </w:tabs>
        <w:autoSpaceDE w:val="0"/>
        <w:autoSpaceDN w:val="0"/>
        <w:adjustRightInd w:val="0"/>
        <w:ind w:left="0" w:firstLine="567"/>
        <w:outlineLvl w:val="1"/>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счета, открытые для погашения кредита;</w:t>
      </w:r>
    </w:p>
    <w:p w:rsidR="00AA552A" w:rsidRDefault="00AA552A" w:rsidP="00AA552A">
      <w:pPr>
        <w:pStyle w:val="a7"/>
        <w:numPr>
          <w:ilvl w:val="0"/>
          <w:numId w:val="9"/>
        </w:numPr>
        <w:tabs>
          <w:tab w:val="left" w:pos="993"/>
        </w:tabs>
        <w:autoSpaceDE w:val="0"/>
        <w:autoSpaceDN w:val="0"/>
        <w:adjustRightInd w:val="0"/>
        <w:ind w:left="0" w:firstLine="567"/>
        <w:outlineLvl w:val="1"/>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AA552A" w:rsidRDefault="00AA552A" w:rsidP="00AA552A">
      <w:pPr>
        <w:pStyle w:val="a7"/>
        <w:numPr>
          <w:ilvl w:val="0"/>
          <w:numId w:val="9"/>
        </w:numPr>
        <w:tabs>
          <w:tab w:val="left" w:pos="993"/>
        </w:tabs>
        <w:autoSpaceDE w:val="0"/>
        <w:autoSpaceDN w:val="0"/>
        <w:adjustRightInd w:val="0"/>
        <w:ind w:left="0" w:firstLine="567"/>
        <w:outlineLvl w:val="1"/>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AA552A" w:rsidRDefault="00AA552A" w:rsidP="00AA552A">
      <w:pPr>
        <w:autoSpaceDE w:val="0"/>
        <w:autoSpaceDN w:val="0"/>
        <w:adjustRightInd w:val="0"/>
        <w:outlineLvl w:val="1"/>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AA552A" w:rsidRDefault="00AA552A" w:rsidP="00AA552A">
      <w:pPr>
        <w:pStyle w:val="a7"/>
        <w:numPr>
          <w:ilvl w:val="0"/>
          <w:numId w:val="2"/>
        </w:numPr>
        <w:autoSpaceDE w:val="0"/>
        <w:autoSpaceDN w:val="0"/>
        <w:adjustRightInd w:val="0"/>
        <w:ind w:left="0" w:firstLine="709"/>
        <w:outlineLvl w:val="1"/>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AA552A" w:rsidRDefault="00AA552A" w:rsidP="00AA552A">
      <w:pPr>
        <w:pStyle w:val="a7"/>
        <w:numPr>
          <w:ilvl w:val="0"/>
          <w:numId w:val="2"/>
        </w:numPr>
        <w:autoSpaceDE w:val="0"/>
        <w:autoSpaceDN w:val="0"/>
        <w:adjustRightInd w:val="0"/>
        <w:ind w:left="0" w:firstLine="709"/>
        <w:outlineLvl w:val="1"/>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Федеральным законом</w:t>
      </w:r>
      <w:r>
        <w:t xml:space="preserve"> </w:t>
      </w:r>
      <w:r>
        <w:rPr>
          <w:rStyle w:val="a6"/>
          <w:rFonts w:ascii="Times New Roman" w:hAnsi="Times New Roman" w:cs="Times New Roman"/>
          <w:color w:val="000000"/>
          <w:sz w:val="28"/>
          <w:szCs w:val="28"/>
        </w:rPr>
        <w:t xml:space="preserve">от 12 июня 2002 г. </w:t>
      </w:r>
      <w:r>
        <w:rPr>
          <w:rStyle w:val="a6"/>
          <w:rFonts w:ascii="Times New Roman" w:hAnsi="Times New Roman" w:cs="Times New Roman"/>
          <w:color w:val="000000"/>
          <w:sz w:val="28"/>
          <w:szCs w:val="28"/>
        </w:rPr>
        <w:br/>
        <w:t>№ 67-ФЗ «Об основных гарантиях избирательных прав и права на участие в референдуме граждан Российской Федерации».</w:t>
      </w:r>
    </w:p>
    <w:p w:rsidR="00AA552A" w:rsidRDefault="00AA552A" w:rsidP="00AA552A">
      <w:pPr>
        <w:pStyle w:val="a7"/>
        <w:numPr>
          <w:ilvl w:val="0"/>
          <w:numId w:val="2"/>
        </w:numPr>
        <w:autoSpaceDE w:val="0"/>
        <w:autoSpaceDN w:val="0"/>
        <w:adjustRightInd w:val="0"/>
        <w:ind w:left="0" w:firstLine="709"/>
        <w:outlineLvl w:val="1"/>
        <w:rPr>
          <w:rStyle w:val="a6"/>
          <w:rFonts w:ascii="Times New Roman" w:hAnsi="Times New Roman" w:cs="Times New Roman"/>
          <w:color w:val="000000"/>
          <w:sz w:val="28"/>
          <w:szCs w:val="28"/>
        </w:rPr>
      </w:pPr>
      <w:r>
        <w:rPr>
          <w:rStyle w:val="a6"/>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A552A" w:rsidRDefault="00AA552A" w:rsidP="00AA552A">
      <w:pPr>
        <w:pStyle w:val="a7"/>
        <w:numPr>
          <w:ilvl w:val="0"/>
          <w:numId w:val="2"/>
        </w:numPr>
        <w:autoSpaceDE w:val="0"/>
        <w:autoSpaceDN w:val="0"/>
        <w:adjustRightInd w:val="0"/>
        <w:ind w:left="0" w:firstLine="709"/>
        <w:outlineLvl w:val="1"/>
      </w:pPr>
      <w:r>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AA552A" w:rsidRDefault="00AA552A" w:rsidP="00AA552A">
      <w:pPr>
        <w:pStyle w:val="a3"/>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w:t>
      </w:r>
      <w:r>
        <w:rPr>
          <w:rFonts w:ascii="Times New Roman" w:hAnsi="Times New Roman" w:cs="Times New Roman"/>
          <w:sz w:val="28"/>
          <w:szCs w:val="28"/>
        </w:rPr>
        <w:lastRenderedPageBreak/>
        <w:t xml:space="preserve">размещены на его официальном сайте: </w:t>
      </w:r>
      <w:hyperlink r:id="rId19" w:history="1">
        <w:r>
          <w:rPr>
            <w:rStyle w:val="aa"/>
            <w:rFonts w:ascii="Times New Roman" w:hAnsi="Times New Roman" w:cs="Times New Roman"/>
            <w:sz w:val="28"/>
            <w:szCs w:val="28"/>
          </w:rPr>
          <w:t>http://www.cbr.ru/hd_base/?PrtId=metall_base_new</w:t>
        </w:r>
      </w:hyperlink>
      <w:r>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AA552A" w:rsidRDefault="00AA552A" w:rsidP="00AA552A">
      <w:pPr>
        <w:pStyle w:val="a7"/>
        <w:numPr>
          <w:ilvl w:val="0"/>
          <w:numId w:val="2"/>
        </w:numPr>
        <w:ind w:left="0" w:firstLine="709"/>
        <w:rPr>
          <w:rFonts w:ascii="Times New Roman" w:hAnsi="Times New Roman" w:cs="Times New Roman"/>
        </w:rPr>
      </w:pPr>
      <w:r>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Pr>
          <w:rFonts w:ascii="Times New Roman" w:hAnsi="Times New Roman" w:cs="Times New Roman"/>
          <w:sz w:val="28"/>
          <w:szCs w:val="28"/>
        </w:rPr>
        <w:t xml:space="preserve">Счет зарплатной карты, как правило, текущий. </w:t>
      </w:r>
    </w:p>
    <w:p w:rsidR="00AA552A" w:rsidRDefault="00AA552A" w:rsidP="00AA552A">
      <w:pPr>
        <w:pStyle w:val="a7"/>
        <w:ind w:left="0" w:firstLine="426"/>
        <w:rPr>
          <w:rFonts w:ascii="Times New Roman" w:hAnsi="Times New Roman" w:cs="Times New Roman"/>
          <w:b/>
        </w:rPr>
      </w:pPr>
      <w:r>
        <w:rPr>
          <w:rFonts w:ascii="Times New Roman" w:hAnsi="Times New Roman" w:cs="Times New Roman"/>
          <w:b/>
          <w:sz w:val="28"/>
          <w:szCs w:val="28"/>
        </w:rPr>
        <w:t xml:space="preserve"> Кредитные карты, карты с овердрафтом</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Pr>
          <w:rFonts w:ascii="Times New Roman" w:hAnsi="Times New Roman" w:cs="Times New Roman"/>
          <w:color w:val="FF0000"/>
          <w:sz w:val="28"/>
          <w:szCs w:val="28"/>
        </w:rPr>
        <w:t xml:space="preserve"> </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Pr>
            <w:rStyle w:val="aa"/>
            <w:rFonts w:ascii="Times New Roman" w:hAnsi="Times New Roman" w:cs="Times New Roman"/>
            <w:sz w:val="28"/>
            <w:szCs w:val="28"/>
          </w:rPr>
          <w:t>подразделе 6.2</w:t>
        </w:r>
      </w:hyperlink>
      <w:r>
        <w:rPr>
          <w:rFonts w:ascii="Times New Roman" w:hAnsi="Times New Roman" w:cs="Times New Roman"/>
          <w:sz w:val="28"/>
          <w:szCs w:val="28"/>
        </w:rPr>
        <w:t xml:space="preserve"> справки.</w:t>
      </w:r>
    </w:p>
    <w:p w:rsidR="00AA552A" w:rsidRDefault="00AA552A" w:rsidP="00AA552A">
      <w:pPr>
        <w:ind w:firstLine="426"/>
        <w:rPr>
          <w:rFonts w:ascii="Times New Roman" w:hAnsi="Times New Roman" w:cs="Times New Roman"/>
          <w:b/>
          <w:sz w:val="28"/>
          <w:szCs w:val="28"/>
        </w:rPr>
      </w:pPr>
      <w:r>
        <w:rPr>
          <w:rFonts w:ascii="Times New Roman" w:hAnsi="Times New Roman" w:cs="Times New Roman"/>
          <w:b/>
          <w:sz w:val="28"/>
          <w:szCs w:val="28"/>
        </w:rPr>
        <w:t xml:space="preserve"> Вид и валюта счета</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AA552A" w:rsidRDefault="00AA552A" w:rsidP="00AA552A">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AA552A" w:rsidTr="00AA552A">
        <w:trPr>
          <w:trHeight w:val="449"/>
        </w:trPr>
        <w:tc>
          <w:tcPr>
            <w:tcW w:w="4253"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Текущие счета</w:t>
            </w:r>
          </w:p>
        </w:tc>
        <w:tc>
          <w:tcPr>
            <w:tcW w:w="5103" w:type="dxa"/>
            <w:tcBorders>
              <w:top w:val="single" w:sz="4" w:space="0" w:color="auto"/>
              <w:left w:val="single" w:sz="4" w:space="0" w:color="auto"/>
              <w:bottom w:val="single" w:sz="4" w:space="0" w:color="auto"/>
              <w:right w:val="single" w:sz="4" w:space="0" w:color="auto"/>
            </w:tcBorders>
            <w:hideMark/>
          </w:tcPr>
          <w:p w:rsidR="00AA552A" w:rsidRDefault="00AA552A">
            <w:pPr>
              <w:ind w:firstLine="317"/>
              <w:rPr>
                <w:rFonts w:ascii="Times New Roman" w:hAnsi="Times New Roman" w:cs="Times New Roman"/>
                <w:sz w:val="28"/>
                <w:szCs w:val="28"/>
              </w:rPr>
            </w:pPr>
            <w:r>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AA552A" w:rsidTr="00AA552A">
        <w:trPr>
          <w:trHeight w:val="449"/>
        </w:trPr>
        <w:tc>
          <w:tcPr>
            <w:tcW w:w="4253"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Счета по вкладам (депозитам)</w:t>
            </w:r>
          </w:p>
        </w:tc>
        <w:tc>
          <w:tcPr>
            <w:tcW w:w="5103" w:type="dxa"/>
            <w:tcBorders>
              <w:top w:val="single" w:sz="4" w:space="0" w:color="auto"/>
              <w:left w:val="single" w:sz="4" w:space="0" w:color="auto"/>
              <w:bottom w:val="single" w:sz="4" w:space="0" w:color="auto"/>
              <w:right w:val="single" w:sz="4" w:space="0" w:color="auto"/>
            </w:tcBorders>
            <w:hideMark/>
          </w:tcPr>
          <w:p w:rsidR="00AA552A" w:rsidRDefault="00AA552A">
            <w:pPr>
              <w:ind w:firstLine="317"/>
              <w:rPr>
                <w:rFonts w:ascii="Times New Roman" w:hAnsi="Times New Roman" w:cs="Times New Roman"/>
                <w:sz w:val="28"/>
                <w:szCs w:val="28"/>
              </w:rPr>
            </w:pPr>
            <w:r>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AA552A" w:rsidTr="00AA552A">
        <w:trPr>
          <w:trHeight w:val="355"/>
        </w:trPr>
        <w:tc>
          <w:tcPr>
            <w:tcW w:w="4253"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Расчетные счета</w:t>
            </w:r>
          </w:p>
        </w:tc>
        <w:tc>
          <w:tcPr>
            <w:tcW w:w="5103" w:type="dxa"/>
            <w:tcBorders>
              <w:top w:val="single" w:sz="4" w:space="0" w:color="auto"/>
              <w:left w:val="single" w:sz="4" w:space="0" w:color="auto"/>
              <w:bottom w:val="single" w:sz="4" w:space="0" w:color="auto"/>
              <w:right w:val="single" w:sz="4" w:space="0" w:color="auto"/>
            </w:tcBorders>
            <w:hideMark/>
          </w:tcPr>
          <w:p w:rsidR="00AA552A" w:rsidRDefault="00AA552A">
            <w:pPr>
              <w:ind w:firstLine="317"/>
              <w:rPr>
                <w:rFonts w:ascii="Times New Roman" w:hAnsi="Times New Roman" w:cs="Times New Roman"/>
                <w:sz w:val="28"/>
                <w:szCs w:val="28"/>
              </w:rPr>
            </w:pPr>
            <w:r>
              <w:rPr>
                <w:rFonts w:ascii="Times New Roman" w:hAnsi="Times New Roman" w:cs="Times New Roman"/>
                <w:sz w:val="28"/>
                <w:szCs w:val="28"/>
              </w:rPr>
              <w:t xml:space="preserve">Открываются юридическим лицам, не </w:t>
            </w:r>
            <w:r>
              <w:rPr>
                <w:rFonts w:ascii="Times New Roman" w:hAnsi="Times New Roman" w:cs="Times New Roman"/>
                <w:sz w:val="28"/>
                <w:szCs w:val="28"/>
              </w:rPr>
              <w:lastRenderedPageBreak/>
              <w:t xml:space="preserve">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AA552A" w:rsidTr="00AA552A">
        <w:trPr>
          <w:trHeight w:val="355"/>
        </w:trPr>
        <w:tc>
          <w:tcPr>
            <w:tcW w:w="4253"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lastRenderedPageBreak/>
              <w:t>Счета доверительного управления</w:t>
            </w:r>
          </w:p>
        </w:tc>
        <w:tc>
          <w:tcPr>
            <w:tcW w:w="5103" w:type="dxa"/>
            <w:tcBorders>
              <w:top w:val="single" w:sz="4" w:space="0" w:color="auto"/>
              <w:left w:val="single" w:sz="4" w:space="0" w:color="auto"/>
              <w:bottom w:val="single" w:sz="4" w:space="0" w:color="auto"/>
              <w:right w:val="single" w:sz="4" w:space="0" w:color="auto"/>
            </w:tcBorders>
            <w:hideMark/>
          </w:tcPr>
          <w:p w:rsidR="00AA552A" w:rsidRDefault="00AA552A">
            <w:pPr>
              <w:ind w:firstLine="317"/>
              <w:rPr>
                <w:rFonts w:ascii="Times New Roman" w:hAnsi="Times New Roman" w:cs="Times New Roman"/>
                <w:sz w:val="28"/>
                <w:szCs w:val="28"/>
              </w:rPr>
            </w:pPr>
            <w:r>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AA552A" w:rsidTr="00AA552A">
        <w:trPr>
          <w:trHeight w:val="355"/>
        </w:trPr>
        <w:tc>
          <w:tcPr>
            <w:tcW w:w="4253"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Borders>
              <w:top w:val="single" w:sz="4" w:space="0" w:color="auto"/>
              <w:left w:val="single" w:sz="4" w:space="0" w:color="auto"/>
              <w:bottom w:val="single" w:sz="4" w:space="0" w:color="auto"/>
              <w:right w:val="single" w:sz="4" w:space="0" w:color="auto"/>
            </w:tcBorders>
            <w:hideMark/>
          </w:tcPr>
          <w:p w:rsidR="00AA552A" w:rsidRDefault="00AA552A">
            <w:pPr>
              <w:ind w:firstLine="317"/>
              <w:rPr>
                <w:rFonts w:ascii="Times New Roman" w:hAnsi="Times New Roman" w:cs="Times New Roman"/>
                <w:sz w:val="28"/>
                <w:szCs w:val="28"/>
              </w:rPr>
            </w:pPr>
            <w:r>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AA552A" w:rsidTr="00AA552A">
        <w:trPr>
          <w:trHeight w:val="355"/>
        </w:trPr>
        <w:tc>
          <w:tcPr>
            <w:tcW w:w="4253" w:type="dxa"/>
            <w:tcBorders>
              <w:top w:val="single" w:sz="4" w:space="0" w:color="auto"/>
              <w:left w:val="single" w:sz="4" w:space="0" w:color="auto"/>
              <w:bottom w:val="single" w:sz="4" w:space="0" w:color="auto"/>
              <w:right w:val="single" w:sz="4" w:space="0" w:color="auto"/>
            </w:tcBorders>
            <w:hideMark/>
          </w:tcPr>
          <w:p w:rsidR="00AA552A" w:rsidRDefault="00AA552A">
            <w:pPr>
              <w:ind w:firstLine="0"/>
              <w:rPr>
                <w:rFonts w:ascii="Times New Roman" w:hAnsi="Times New Roman" w:cs="Times New Roman"/>
                <w:sz w:val="28"/>
                <w:szCs w:val="28"/>
              </w:rPr>
            </w:pPr>
            <w:r>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Borders>
              <w:top w:val="single" w:sz="4" w:space="0" w:color="auto"/>
              <w:left w:val="single" w:sz="4" w:space="0" w:color="auto"/>
              <w:bottom w:val="single" w:sz="4" w:space="0" w:color="auto"/>
              <w:right w:val="single" w:sz="4" w:space="0" w:color="auto"/>
            </w:tcBorders>
            <w:hideMark/>
          </w:tcPr>
          <w:p w:rsidR="00AA552A" w:rsidRDefault="00AA552A">
            <w:pPr>
              <w:ind w:firstLine="317"/>
              <w:rPr>
                <w:rFonts w:ascii="Times New Roman" w:hAnsi="Times New Roman" w:cs="Times New Roman"/>
                <w:sz w:val="28"/>
                <w:szCs w:val="28"/>
              </w:rPr>
            </w:pPr>
            <w:r>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AA552A" w:rsidRDefault="00AA552A" w:rsidP="00AA552A">
      <w:pPr>
        <w:ind w:firstLine="851"/>
        <w:rPr>
          <w:rFonts w:ascii="Times New Roman" w:hAnsi="Times New Roman" w:cs="Times New Roman"/>
          <w:sz w:val="28"/>
          <w:szCs w:val="28"/>
        </w:rPr>
      </w:pP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lastRenderedPageBreak/>
        <w:t>Для получения достоверных сведений о</w:t>
      </w:r>
      <w:r>
        <w:t xml:space="preserve"> </w:t>
      </w:r>
      <w:r>
        <w:rPr>
          <w:rFonts w:ascii="Times New Roman" w:hAnsi="Times New Roman" w:cs="Times New Roman"/>
          <w:b/>
          <w:sz w:val="28"/>
          <w:szCs w:val="28"/>
        </w:rPr>
        <w:t>дате открытия счета</w:t>
      </w:r>
      <w:r>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a6"/>
          <w:rFonts w:ascii="Times New Roman" w:hAnsi="Times New Roman" w:cs="Times New Roman"/>
          <w:color w:val="000000"/>
          <w:sz w:val="28"/>
          <w:szCs w:val="28"/>
        </w:rPr>
        <w:t xml:space="preserve"> Указание даты выпуска (перевыпуска) пластиковой карты не допускается. </w:t>
      </w:r>
      <w:r>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Pr>
          <w:rFonts w:ascii="Times New Roman" w:hAnsi="Times New Roman" w:cs="Times New Roman"/>
          <w:sz w:val="28"/>
          <w:szCs w:val="28"/>
          <w:lang w:val="en-US"/>
        </w:rPr>
        <w:t>III</w:t>
      </w:r>
      <w:r>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b/>
          <w:sz w:val="28"/>
          <w:szCs w:val="28"/>
        </w:rPr>
        <w:t>Остаток на счете</w:t>
      </w:r>
      <w:r>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Pr>
            <w:rStyle w:val="aa"/>
            <w:rFonts w:ascii="Times New Roman" w:hAnsi="Times New Roman" w:cs="Times New Roman"/>
            <w:sz w:val="28"/>
            <w:szCs w:val="28"/>
          </w:rPr>
          <w:t>http://www.cbr.ru/currency_base/daily.aspx</w:t>
        </w:r>
      </w:hyperlink>
      <w:r>
        <w:rPr>
          <w:rFonts w:ascii="Times New Roman" w:hAnsi="Times New Roman" w:cs="Times New Roman"/>
          <w:sz w:val="28"/>
          <w:szCs w:val="28"/>
        </w:rPr>
        <w:t>.</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Графа </w:t>
      </w:r>
      <w:r>
        <w:rPr>
          <w:rFonts w:ascii="Times New Roman" w:hAnsi="Times New Roman" w:cs="Times New Roman"/>
          <w:b/>
          <w:sz w:val="28"/>
          <w:szCs w:val="28"/>
        </w:rPr>
        <w:t>«Сумма поступивших на счет денежных средств»</w:t>
      </w:r>
      <w:r>
        <w:rPr>
          <w:rFonts w:ascii="Times New Roman" w:hAnsi="Times New Roman" w:cs="Times New Roman"/>
          <w:sz w:val="28"/>
          <w:szCs w:val="28"/>
        </w:rPr>
        <w:t xml:space="preserve"> заполняется </w:t>
      </w:r>
      <w:r>
        <w:rPr>
          <w:rFonts w:ascii="Times New Roman" w:hAnsi="Times New Roman" w:cs="Times New Roman"/>
          <w:b/>
          <w:sz w:val="28"/>
          <w:szCs w:val="28"/>
        </w:rPr>
        <w:t>только</w:t>
      </w:r>
      <w:r>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AA552A" w:rsidRDefault="00AA552A" w:rsidP="00AA552A">
      <w:pPr>
        <w:pStyle w:val="a7"/>
        <w:ind w:left="0" w:firstLine="567"/>
        <w:rPr>
          <w:rFonts w:ascii="Times New Roman" w:hAnsi="Times New Roman" w:cs="Times New Roman"/>
          <w:sz w:val="28"/>
          <w:szCs w:val="28"/>
        </w:rPr>
      </w:pPr>
      <w:r>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AA552A" w:rsidRDefault="00AA552A" w:rsidP="00AA552A">
      <w:pPr>
        <w:pStyle w:val="a7"/>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Ликвидация кредитной организации</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Pr>
          <w:rFonts w:ascii="Times New Roman" w:hAnsi="Times New Roman" w:cs="Times New Roman"/>
          <w:sz w:val="28"/>
          <w:szCs w:val="28"/>
        </w:rPr>
        <w:lastRenderedPageBreak/>
        <w:t>указанный реестр следует обратиться в Федеральную налоговую службу или ее территориальный орган за соответствующей выпиской.</w:t>
      </w:r>
    </w:p>
    <w:p w:rsidR="00AA552A" w:rsidRDefault="00AA552A" w:rsidP="00AA552A">
      <w:pPr>
        <w:pStyle w:val="a7"/>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данном разделе </w:t>
      </w:r>
      <w:r>
        <w:rPr>
          <w:rFonts w:ascii="Times New Roman" w:hAnsi="Times New Roman" w:cs="Times New Roman"/>
          <w:b/>
          <w:sz w:val="28"/>
          <w:szCs w:val="28"/>
        </w:rPr>
        <w:t>не указываются счета</w:t>
      </w:r>
      <w:r>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Pr>
          <w:rFonts w:ascii="Times New Roman" w:hAnsi="Times New Roman" w:cs="Times New Roman"/>
          <w:sz w:val="28"/>
          <w:szCs w:val="28"/>
          <w:lang w:val="en-US"/>
        </w:rPr>
        <w:t>Qiwi</w:t>
      </w:r>
      <w:r>
        <w:rPr>
          <w:rFonts w:ascii="Times New Roman" w:hAnsi="Times New Roman" w:cs="Times New Roman"/>
          <w:sz w:val="28"/>
          <w:szCs w:val="28"/>
        </w:rPr>
        <w:t xml:space="preserve"> кошелек» и др.</w:t>
      </w:r>
    </w:p>
    <w:p w:rsidR="00AA552A" w:rsidRDefault="00AA552A" w:rsidP="00AA552A">
      <w:pPr>
        <w:pStyle w:val="a7"/>
        <w:autoSpaceDE w:val="0"/>
        <w:autoSpaceDN w:val="0"/>
        <w:adjustRightInd w:val="0"/>
        <w:ind w:left="709" w:firstLine="851"/>
        <w:rPr>
          <w:rFonts w:ascii="Times New Roman" w:hAnsi="Times New Roman" w:cs="Times New Roman"/>
          <w:sz w:val="28"/>
          <w:szCs w:val="28"/>
        </w:rPr>
      </w:pPr>
    </w:p>
    <w:p w:rsidR="00AA552A" w:rsidRDefault="00AA552A" w:rsidP="00AA552A">
      <w:pPr>
        <w:ind w:firstLine="851"/>
        <w:jc w:val="center"/>
        <w:rPr>
          <w:rFonts w:ascii="Times New Roman" w:hAnsi="Times New Roman" w:cs="Times New Roman"/>
          <w:b/>
          <w:sz w:val="28"/>
          <w:szCs w:val="28"/>
        </w:rPr>
      </w:pPr>
      <w:r>
        <w:rPr>
          <w:rFonts w:ascii="Times New Roman" w:hAnsi="Times New Roman" w:cs="Times New Roman"/>
          <w:b/>
          <w:sz w:val="28"/>
          <w:szCs w:val="28"/>
        </w:rPr>
        <w:t>РАЗДЕЛ 5. СВЕДЕНИЯ О ЦЕННЫХ БУМАГАХ</w:t>
      </w:r>
    </w:p>
    <w:p w:rsidR="00AA552A" w:rsidRDefault="00AA552A" w:rsidP="00AA552A">
      <w:pPr>
        <w:ind w:firstLine="851"/>
        <w:jc w:val="center"/>
        <w:rPr>
          <w:rFonts w:ascii="Times New Roman" w:hAnsi="Times New Roman" w:cs="Times New Roman"/>
          <w:sz w:val="28"/>
          <w:szCs w:val="28"/>
        </w:rPr>
      </w:pP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AA552A" w:rsidRDefault="00AA552A" w:rsidP="00AA552A">
      <w:pPr>
        <w:ind w:firstLine="426"/>
        <w:rPr>
          <w:rFonts w:ascii="Times New Roman" w:hAnsi="Times New Roman" w:cs="Times New Roman"/>
          <w:b/>
          <w:sz w:val="28"/>
          <w:szCs w:val="28"/>
        </w:rPr>
      </w:pPr>
      <w:r>
        <w:rPr>
          <w:rFonts w:ascii="Times New Roman" w:hAnsi="Times New Roman" w:cs="Times New Roman"/>
          <w:b/>
          <w:sz w:val="28"/>
          <w:szCs w:val="28"/>
        </w:rPr>
        <w:t xml:space="preserve"> Подраздел 5.1. Акции и иное участие в коммерческих организациях и фондах </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В графе </w:t>
      </w:r>
      <w:r>
        <w:rPr>
          <w:rFonts w:ascii="Times New Roman" w:hAnsi="Times New Roman" w:cs="Times New Roman"/>
          <w:b/>
          <w:sz w:val="28"/>
          <w:szCs w:val="28"/>
        </w:rPr>
        <w:t>«Наименование и организационно-правовая форма организации</w:t>
      </w:r>
      <w:r>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A552A" w:rsidRDefault="00AA552A" w:rsidP="00AA552A">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В случае если служащий (работник) является учредителем организации, то данную информацию также необходимо отразить.</w:t>
      </w:r>
      <w:bookmarkStart w:id="3" w:name="Par619"/>
      <w:bookmarkEnd w:id="3"/>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b/>
          <w:sz w:val="28"/>
          <w:szCs w:val="28"/>
        </w:rPr>
        <w:t>Уставный капитал</w:t>
      </w:r>
      <w:r>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Pr>
            <w:rStyle w:val="aa"/>
            <w:rFonts w:ascii="Times New Roman" w:hAnsi="Times New Roman" w:cs="Times New Roman"/>
            <w:sz w:val="28"/>
            <w:szCs w:val="28"/>
          </w:rPr>
          <w:t>http://www.cbr.ru/currency_base/daily.aspx</w:t>
        </w:r>
      </w:hyperlink>
      <w:r>
        <w:rPr>
          <w:rFonts w:ascii="Times New Roman" w:hAnsi="Times New Roman" w:cs="Times New Roman"/>
          <w:sz w:val="28"/>
          <w:szCs w:val="28"/>
        </w:rPr>
        <w:t>.</w:t>
      </w:r>
    </w:p>
    <w:p w:rsidR="00AA552A" w:rsidRDefault="00AA552A" w:rsidP="00AA552A">
      <w:pPr>
        <w:pStyle w:val="a7"/>
        <w:ind w:left="0" w:firstLine="426"/>
        <w:rPr>
          <w:rFonts w:ascii="Times New Roman" w:hAnsi="Times New Roman" w:cs="Times New Roman"/>
          <w:sz w:val="28"/>
          <w:szCs w:val="28"/>
        </w:rPr>
      </w:pPr>
      <w:r>
        <w:rPr>
          <w:rFonts w:ascii="Times New Roman" w:hAnsi="Times New Roman" w:cs="Times New Roman"/>
          <w:sz w:val="28"/>
          <w:szCs w:val="28"/>
        </w:rPr>
        <w:t xml:space="preserve"> Если законодательством не предусмотрено формирование уставного капитала, то указывается «0 руб.».</w:t>
      </w:r>
    </w:p>
    <w:p w:rsidR="00AA552A" w:rsidRDefault="00AA552A" w:rsidP="00AA552A">
      <w:pPr>
        <w:pStyle w:val="a7"/>
        <w:numPr>
          <w:ilvl w:val="0"/>
          <w:numId w:val="2"/>
        </w:numPr>
        <w:ind w:left="0" w:firstLine="709"/>
        <w:rPr>
          <w:rFonts w:ascii="Times New Roman" w:hAnsi="Times New Roman" w:cs="Times New Roman"/>
          <w:sz w:val="28"/>
          <w:szCs w:val="28"/>
        </w:rPr>
      </w:pPr>
      <w:bookmarkStart w:id="4" w:name="Par620"/>
      <w:bookmarkEnd w:id="4"/>
      <w:r>
        <w:rPr>
          <w:rFonts w:ascii="Times New Roman" w:hAnsi="Times New Roman" w:cs="Times New Roman"/>
          <w:b/>
          <w:sz w:val="28"/>
          <w:szCs w:val="28"/>
        </w:rPr>
        <w:lastRenderedPageBreak/>
        <w:t xml:space="preserve">Доля участия </w:t>
      </w:r>
      <w:r>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AA552A" w:rsidRDefault="00AA552A" w:rsidP="00AA552A">
      <w:pPr>
        <w:pStyle w:val="a7"/>
        <w:ind w:left="0" w:firstLine="426"/>
        <w:rPr>
          <w:rFonts w:ascii="Times New Roman" w:hAnsi="Times New Roman" w:cs="Times New Roman"/>
          <w:b/>
          <w:sz w:val="28"/>
          <w:szCs w:val="28"/>
        </w:rPr>
      </w:pPr>
      <w:r>
        <w:rPr>
          <w:rFonts w:ascii="Times New Roman" w:hAnsi="Times New Roman" w:cs="Times New Roman"/>
          <w:b/>
          <w:sz w:val="28"/>
          <w:szCs w:val="28"/>
        </w:rPr>
        <w:t xml:space="preserve"> Подраздел 5.2. Иные ценные бумаги</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AA552A" w:rsidRDefault="00AA552A" w:rsidP="00AA552A">
      <w:pPr>
        <w:pStyle w:val="a7"/>
        <w:ind w:left="0" w:firstLine="567"/>
        <w:rPr>
          <w:rFonts w:ascii="Times New Roman" w:hAnsi="Times New Roman" w:cs="Times New Roman"/>
          <w:sz w:val="28"/>
          <w:szCs w:val="28"/>
        </w:rPr>
      </w:pPr>
      <w:r>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В графе «</w:t>
      </w:r>
      <w:r>
        <w:rPr>
          <w:rFonts w:ascii="Times New Roman" w:hAnsi="Times New Roman" w:cs="Times New Roman"/>
          <w:b/>
          <w:sz w:val="28"/>
          <w:szCs w:val="28"/>
        </w:rPr>
        <w:t>Общая стоимость</w:t>
      </w:r>
      <w:r>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Pr>
            <w:rStyle w:val="aa"/>
            <w:rFonts w:ascii="Times New Roman" w:hAnsi="Times New Roman" w:cs="Times New Roman"/>
            <w:sz w:val="28"/>
            <w:szCs w:val="28"/>
          </w:rPr>
          <w:t>http://www.cbr.ru/currency_base/daily.aspx</w:t>
        </w:r>
      </w:hyperlink>
      <w:r>
        <w:rPr>
          <w:rFonts w:ascii="Times New Roman" w:hAnsi="Times New Roman" w:cs="Times New Roman"/>
          <w:sz w:val="28"/>
          <w:szCs w:val="28"/>
        </w:rPr>
        <w:t>.</w:t>
      </w:r>
    </w:p>
    <w:p w:rsidR="00AA552A" w:rsidRDefault="00AA552A" w:rsidP="00AA552A">
      <w:pPr>
        <w:pStyle w:val="a7"/>
        <w:ind w:left="0"/>
        <w:rPr>
          <w:rFonts w:ascii="Times New Roman" w:hAnsi="Times New Roman" w:cs="Times New Roman"/>
          <w:sz w:val="24"/>
          <w:szCs w:val="28"/>
        </w:rPr>
      </w:pPr>
    </w:p>
    <w:p w:rsidR="00AA552A" w:rsidRDefault="00AA552A" w:rsidP="00AA552A">
      <w:pPr>
        <w:ind w:firstLine="0"/>
        <w:jc w:val="center"/>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AA552A" w:rsidRDefault="00AA552A" w:rsidP="00AA552A">
      <w:pPr>
        <w:ind w:firstLine="851"/>
        <w:jc w:val="center"/>
        <w:rPr>
          <w:rFonts w:ascii="Times New Roman" w:hAnsi="Times New Roman" w:cs="Times New Roman"/>
          <w:sz w:val="24"/>
          <w:szCs w:val="28"/>
        </w:rPr>
      </w:pPr>
    </w:p>
    <w:p w:rsidR="00AA552A" w:rsidRDefault="00AA552A" w:rsidP="00AA552A">
      <w:pPr>
        <w:ind w:firstLine="426"/>
        <w:rPr>
          <w:rFonts w:ascii="Times New Roman" w:hAnsi="Times New Roman" w:cs="Times New Roman"/>
          <w:b/>
          <w:sz w:val="28"/>
          <w:szCs w:val="28"/>
        </w:rPr>
      </w:pPr>
      <w:r>
        <w:rPr>
          <w:rFonts w:ascii="Times New Roman" w:hAnsi="Times New Roman" w:cs="Times New Roman"/>
          <w:b/>
          <w:sz w:val="28"/>
          <w:szCs w:val="28"/>
        </w:rPr>
        <w:t xml:space="preserve"> Подраздел 6.1. Объекты недвижимого имущества, находящиеся в пользовании</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При заполнении данного подраздела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AA552A" w:rsidRDefault="00AA552A" w:rsidP="00AA552A">
      <w:pPr>
        <w:pStyle w:val="a7"/>
        <w:ind w:left="0" w:firstLine="426"/>
        <w:rPr>
          <w:rFonts w:ascii="Times New Roman" w:hAnsi="Times New Roman" w:cs="Times New Roman"/>
          <w:sz w:val="28"/>
          <w:szCs w:val="28"/>
        </w:rPr>
      </w:pPr>
      <w:r>
        <w:rPr>
          <w:rFonts w:ascii="Times New Roman" w:hAnsi="Times New Roman" w:cs="Times New Roman"/>
          <w:sz w:val="28"/>
          <w:szCs w:val="28"/>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lastRenderedPageBreak/>
        <w:t>В том числе указанию подлежат сведения о жилом помещении (дом, квартира, комната), нежилом помещении, земельном участке, гараже и т.д.:</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3) занимаемых по договору аренды (наема, поднаема);</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4) занимаемых по договорам социального найма;</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6) принадлежащем на праве пожизненного наследуемого владения земельным участком.</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 xml:space="preserve">В графе </w:t>
      </w:r>
      <w:r>
        <w:rPr>
          <w:rFonts w:ascii="Times New Roman" w:hAnsi="Times New Roman" w:cs="Times New Roman"/>
          <w:b/>
          <w:sz w:val="28"/>
          <w:szCs w:val="28"/>
        </w:rPr>
        <w:t>«Вид имущества</w:t>
      </w:r>
      <w:r>
        <w:rPr>
          <w:rFonts w:ascii="Times New Roman" w:hAnsi="Times New Roman" w:cs="Times New Roman"/>
          <w:sz w:val="28"/>
          <w:szCs w:val="28"/>
        </w:rPr>
        <w:t>» указывается вид недвижимого имущества (земельный участок, жилой дом, дача, квартира, комната и др.).</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bookmarkStart w:id="5" w:name="Par626"/>
      <w:bookmarkEnd w:id="5"/>
      <w:r>
        <w:rPr>
          <w:rFonts w:ascii="Times New Roman" w:hAnsi="Times New Roman" w:cs="Times New Roman"/>
          <w:sz w:val="28"/>
          <w:szCs w:val="28"/>
        </w:rPr>
        <w:t>В графе «</w:t>
      </w:r>
      <w:r>
        <w:rPr>
          <w:rFonts w:ascii="Times New Roman" w:hAnsi="Times New Roman" w:cs="Times New Roman"/>
          <w:b/>
          <w:sz w:val="28"/>
          <w:szCs w:val="28"/>
        </w:rPr>
        <w:t>Вид и сроки пользования</w:t>
      </w:r>
      <w:r>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AA552A" w:rsidRDefault="00AA552A" w:rsidP="00AA552A">
      <w:pPr>
        <w:pStyle w:val="a7"/>
        <w:numPr>
          <w:ilvl w:val="0"/>
          <w:numId w:val="2"/>
        </w:numPr>
        <w:ind w:left="0" w:firstLine="709"/>
        <w:rPr>
          <w:rFonts w:ascii="Times New Roman" w:hAnsi="Times New Roman" w:cs="Times New Roman"/>
          <w:sz w:val="28"/>
          <w:szCs w:val="28"/>
        </w:rPr>
      </w:pPr>
      <w:bookmarkStart w:id="6" w:name="Par627"/>
      <w:bookmarkEnd w:id="6"/>
      <w:r>
        <w:rPr>
          <w:rFonts w:ascii="Times New Roman" w:hAnsi="Times New Roman" w:cs="Times New Roman"/>
          <w:sz w:val="28"/>
          <w:szCs w:val="28"/>
        </w:rPr>
        <w:t>В графе «</w:t>
      </w:r>
      <w:r>
        <w:rPr>
          <w:rFonts w:ascii="Times New Roman" w:hAnsi="Times New Roman" w:cs="Times New Roman"/>
          <w:b/>
          <w:sz w:val="28"/>
          <w:szCs w:val="28"/>
        </w:rPr>
        <w:t>Основание пользования</w:t>
      </w:r>
      <w:r>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AA552A" w:rsidRDefault="00AA552A" w:rsidP="00AA552A">
      <w:pPr>
        <w:pStyle w:val="10"/>
        <w:numPr>
          <w:ilvl w:val="0"/>
          <w:numId w:val="2"/>
        </w:numPr>
        <w:shd w:val="clear" w:color="auto" w:fill="auto"/>
        <w:spacing w:after="0" w:line="240" w:lineRule="auto"/>
        <w:ind w:left="0" w:firstLine="709"/>
        <w:jc w:val="both"/>
        <w:rPr>
          <w:rFonts w:ascii="Times New Roman" w:hAnsi="Times New Roman" w:cs="Times New Roman"/>
        </w:rPr>
      </w:pPr>
      <w:r>
        <w:rPr>
          <w:rFonts w:ascii="Times New Roman" w:hAnsi="Times New Roman" w:cs="Times New Roman"/>
        </w:rPr>
        <w:t xml:space="preserve">В данном подразделе </w:t>
      </w:r>
      <w:r>
        <w:rPr>
          <w:rFonts w:ascii="Times New Roman" w:hAnsi="Times New Roman" w:cs="Times New Roman"/>
          <w:b/>
        </w:rPr>
        <w:t>не указывается</w:t>
      </w:r>
      <w:r>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AA552A" w:rsidRDefault="00AA552A" w:rsidP="00AA552A">
      <w:pPr>
        <w:pStyle w:val="10"/>
        <w:numPr>
          <w:ilvl w:val="0"/>
          <w:numId w:val="2"/>
        </w:numPr>
        <w:shd w:val="clear" w:color="auto" w:fill="auto"/>
        <w:spacing w:after="0" w:line="240" w:lineRule="auto"/>
        <w:ind w:left="0" w:firstLine="709"/>
        <w:jc w:val="both"/>
        <w:rPr>
          <w:rFonts w:ascii="Times New Roman" w:hAnsi="Times New Roman" w:cs="Times New Roman"/>
        </w:rPr>
      </w:pPr>
      <w:r>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AA552A" w:rsidRDefault="00AA552A" w:rsidP="00AA552A">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При этом данные доли собственности должны быть отражены в подразделе 3.1. справок служащего (работника) и его супруги.</w:t>
      </w:r>
    </w:p>
    <w:p w:rsidR="00AA552A" w:rsidRDefault="00AA552A" w:rsidP="00AA552A">
      <w:pPr>
        <w:pStyle w:val="a7"/>
        <w:ind w:left="0" w:firstLine="426"/>
        <w:rPr>
          <w:rFonts w:ascii="Times New Roman" w:hAnsi="Times New Roman" w:cs="Times New Roman"/>
          <w:b/>
          <w:sz w:val="28"/>
          <w:szCs w:val="28"/>
        </w:rPr>
      </w:pPr>
      <w:r>
        <w:rPr>
          <w:rFonts w:ascii="Times New Roman" w:hAnsi="Times New Roman" w:cs="Times New Roman"/>
          <w:b/>
          <w:sz w:val="28"/>
          <w:szCs w:val="28"/>
        </w:rPr>
        <w:t xml:space="preserve"> Подраздел 6.2. Срочные обязательства финансового характера</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данном подразделе указывается </w:t>
      </w:r>
      <w:r>
        <w:rPr>
          <w:rFonts w:ascii="Times New Roman" w:hAnsi="Times New Roman" w:cs="Times New Roman"/>
          <w:b/>
          <w:sz w:val="28"/>
          <w:szCs w:val="28"/>
        </w:rPr>
        <w:t>каждое</w:t>
      </w:r>
      <w:r>
        <w:rPr>
          <w:rFonts w:ascii="Times New Roman" w:hAnsi="Times New Roman" w:cs="Times New Roman"/>
          <w:sz w:val="28"/>
          <w:szCs w:val="28"/>
        </w:rPr>
        <w:t xml:space="preserve"> имеющиеся на отчетную дату срочное обязательство финансового характера на сумму, </w:t>
      </w:r>
      <w:r>
        <w:rPr>
          <w:rFonts w:ascii="Times New Roman" w:hAnsi="Times New Roman" w:cs="Times New Roman"/>
          <w:b/>
          <w:sz w:val="28"/>
          <w:szCs w:val="28"/>
        </w:rPr>
        <w:t>равную или превышающую</w:t>
      </w:r>
      <w:r>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w:t>
      </w:r>
      <w:r>
        <w:rPr>
          <w:rFonts w:ascii="Times New Roman" w:hAnsi="Times New Roman" w:cs="Times New Roman"/>
          <w:sz w:val="28"/>
          <w:szCs w:val="28"/>
        </w:rPr>
        <w:lastRenderedPageBreak/>
        <w:t>несовершеннолетний ребенок.</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bookmarkStart w:id="7" w:name="Par629"/>
      <w:bookmarkEnd w:id="7"/>
      <w:r>
        <w:rPr>
          <w:rFonts w:ascii="Times New Roman" w:hAnsi="Times New Roman" w:cs="Times New Roman"/>
          <w:sz w:val="28"/>
          <w:szCs w:val="28"/>
        </w:rPr>
        <w:t>В графе «</w:t>
      </w:r>
      <w:r>
        <w:rPr>
          <w:rFonts w:ascii="Times New Roman" w:hAnsi="Times New Roman" w:cs="Times New Roman"/>
          <w:b/>
          <w:sz w:val="28"/>
          <w:szCs w:val="28"/>
        </w:rPr>
        <w:t>Содержание обязательства</w:t>
      </w:r>
      <w:r>
        <w:rPr>
          <w:rFonts w:ascii="Times New Roman" w:hAnsi="Times New Roman" w:cs="Times New Roman"/>
          <w:sz w:val="28"/>
          <w:szCs w:val="28"/>
        </w:rPr>
        <w:t>» указывается существо обязательства (заем, кредит и другие).</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В графе «</w:t>
      </w:r>
      <w:r>
        <w:rPr>
          <w:rFonts w:ascii="Times New Roman" w:hAnsi="Times New Roman" w:cs="Times New Roman"/>
          <w:b/>
          <w:sz w:val="28"/>
          <w:szCs w:val="28"/>
        </w:rPr>
        <w:t>Кредитор (должник)</w:t>
      </w:r>
      <w:r>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AA552A" w:rsidRDefault="00AA552A" w:rsidP="00AA552A">
      <w:pPr>
        <w:pStyle w:val="a7"/>
        <w:widowControl w:val="0"/>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Например, </w:t>
      </w:r>
    </w:p>
    <w:p w:rsidR="00AA552A" w:rsidRDefault="00AA552A" w:rsidP="00AA552A">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AA552A" w:rsidRDefault="00AA552A" w:rsidP="00AA552A">
      <w:pPr>
        <w:ind w:firstLine="567"/>
        <w:rPr>
          <w:rFonts w:ascii="Times New Roman" w:hAnsi="Times New Roman" w:cs="Times New Roman"/>
          <w:sz w:val="28"/>
          <w:szCs w:val="28"/>
        </w:rPr>
      </w:pPr>
      <w:r>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bookmarkStart w:id="8" w:name="Par631"/>
      <w:bookmarkEnd w:id="8"/>
      <w:r>
        <w:rPr>
          <w:rFonts w:ascii="Times New Roman" w:hAnsi="Times New Roman" w:cs="Times New Roman"/>
          <w:sz w:val="28"/>
          <w:szCs w:val="28"/>
        </w:rPr>
        <w:t>В графе «</w:t>
      </w:r>
      <w:r>
        <w:rPr>
          <w:rFonts w:ascii="Times New Roman" w:hAnsi="Times New Roman" w:cs="Times New Roman"/>
          <w:b/>
          <w:sz w:val="28"/>
          <w:szCs w:val="28"/>
        </w:rPr>
        <w:t>Основание возникновения</w:t>
      </w:r>
      <w:r>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В графе «</w:t>
      </w:r>
      <w:r>
        <w:rPr>
          <w:rFonts w:ascii="Times New Roman" w:hAnsi="Times New Roman" w:cs="Times New Roman"/>
          <w:b/>
          <w:sz w:val="28"/>
          <w:szCs w:val="28"/>
        </w:rPr>
        <w:t>Сумма обязательства / размер обязательства по состоянию на отчетную дату</w:t>
      </w:r>
      <w:r>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AA552A" w:rsidRDefault="00AA552A" w:rsidP="00AA552A">
      <w:pPr>
        <w:widowControl w:val="0"/>
        <w:autoSpaceDE w:val="0"/>
        <w:autoSpaceDN w:val="0"/>
        <w:adjustRightInd w:val="0"/>
        <w:ind w:firstLine="426"/>
        <w:rPr>
          <w:rFonts w:ascii="Times New Roman" w:hAnsi="Times New Roman" w:cs="Times New Roman"/>
          <w:sz w:val="28"/>
          <w:szCs w:val="28"/>
        </w:rPr>
      </w:pPr>
      <w:r>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Pr>
            <w:rStyle w:val="aa"/>
            <w:rFonts w:ascii="Times New Roman" w:hAnsi="Times New Roman" w:cs="Times New Roman"/>
            <w:sz w:val="28"/>
            <w:szCs w:val="28"/>
          </w:rPr>
          <w:t>http://www.cbr.ru/currency_base/daily.aspx</w:t>
        </w:r>
      </w:hyperlink>
      <w:r>
        <w:rPr>
          <w:rFonts w:ascii="Times New Roman" w:hAnsi="Times New Roman" w:cs="Times New Roman"/>
          <w:sz w:val="28"/>
          <w:szCs w:val="28"/>
        </w:rPr>
        <w:t>.</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bookmarkStart w:id="9" w:name="Par633"/>
      <w:bookmarkEnd w:id="9"/>
      <w:r>
        <w:rPr>
          <w:rFonts w:ascii="Times New Roman" w:hAnsi="Times New Roman" w:cs="Times New Roman"/>
          <w:sz w:val="28"/>
          <w:szCs w:val="28"/>
        </w:rPr>
        <w:t>В графе «</w:t>
      </w:r>
      <w:r>
        <w:rPr>
          <w:rFonts w:ascii="Times New Roman" w:hAnsi="Times New Roman" w:cs="Times New Roman"/>
          <w:b/>
          <w:sz w:val="28"/>
          <w:szCs w:val="28"/>
        </w:rPr>
        <w:t>Условия обязательства</w:t>
      </w:r>
      <w:r>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s="Times New Roman"/>
          <w:color w:val="FF0000"/>
          <w:sz w:val="28"/>
          <w:szCs w:val="28"/>
        </w:rPr>
        <w:t xml:space="preserve"> </w:t>
      </w:r>
      <w:r>
        <w:rPr>
          <w:rFonts w:ascii="Times New Roman" w:hAnsi="Times New Roman" w:cs="Times New Roman"/>
          <w:sz w:val="28"/>
          <w:szCs w:val="28"/>
        </w:rPr>
        <w:t>обязательства гарантии и поручительства.</w:t>
      </w:r>
    </w:p>
    <w:p w:rsidR="00AA552A" w:rsidRDefault="00AA552A" w:rsidP="00AA552A">
      <w:pPr>
        <w:pStyle w:val="a7"/>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Помимо прочего подлежат указанию:</w:t>
      </w:r>
    </w:p>
    <w:p w:rsidR="00AA552A" w:rsidRDefault="00AA552A" w:rsidP="00AA552A">
      <w:pPr>
        <w:ind w:firstLine="426"/>
        <w:rPr>
          <w:rFonts w:ascii="Times New Roman" w:hAnsi="Times New Roman" w:cs="Times New Roman"/>
          <w:sz w:val="28"/>
          <w:szCs w:val="28"/>
        </w:rPr>
      </w:pPr>
      <w:r>
        <w:rPr>
          <w:rFonts w:ascii="Times New Roman" w:hAnsi="Times New Roman" w:cs="Times New Roman"/>
          <w:sz w:val="28"/>
          <w:szCs w:val="28"/>
        </w:rPr>
        <w:t xml:space="preserve"> 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AA552A" w:rsidRDefault="00AA552A" w:rsidP="00AA552A">
      <w:pPr>
        <w:ind w:firstLine="426"/>
        <w:rPr>
          <w:rFonts w:ascii="Times New Roman" w:hAnsi="Times New Roman" w:cs="Times New Roman"/>
          <w:sz w:val="28"/>
          <w:szCs w:val="28"/>
        </w:rPr>
      </w:pPr>
      <w:r>
        <w:rPr>
          <w:rFonts w:ascii="Times New Roman" w:hAnsi="Times New Roman" w:cs="Times New Roman"/>
          <w:sz w:val="28"/>
          <w:szCs w:val="28"/>
        </w:rPr>
        <w:t xml:space="preserve"> 2) договор финансовой аренды (лизинг);</w:t>
      </w:r>
    </w:p>
    <w:p w:rsidR="00AA552A" w:rsidRDefault="00AA552A" w:rsidP="00AA552A">
      <w:pPr>
        <w:ind w:firstLine="426"/>
        <w:rPr>
          <w:rFonts w:ascii="Times New Roman" w:hAnsi="Times New Roman" w:cs="Times New Roman"/>
          <w:sz w:val="28"/>
          <w:szCs w:val="28"/>
        </w:rPr>
      </w:pPr>
      <w:r>
        <w:rPr>
          <w:rFonts w:ascii="Times New Roman" w:hAnsi="Times New Roman" w:cs="Times New Roman"/>
          <w:sz w:val="28"/>
          <w:szCs w:val="28"/>
        </w:rPr>
        <w:t xml:space="preserve"> 3) договор займа;</w:t>
      </w:r>
    </w:p>
    <w:p w:rsidR="00AA552A" w:rsidRDefault="00AA552A" w:rsidP="00AA552A">
      <w:pPr>
        <w:pStyle w:val="a7"/>
        <w:ind w:left="0" w:firstLine="426"/>
        <w:rPr>
          <w:rFonts w:ascii="Times New Roman" w:hAnsi="Times New Roman" w:cs="Times New Roman"/>
          <w:sz w:val="28"/>
          <w:szCs w:val="28"/>
        </w:rPr>
      </w:pPr>
      <w:r>
        <w:rPr>
          <w:rFonts w:ascii="Times New Roman" w:hAnsi="Times New Roman" w:cs="Times New Roman"/>
          <w:sz w:val="28"/>
          <w:szCs w:val="28"/>
        </w:rPr>
        <w:lastRenderedPageBreak/>
        <w:t xml:space="preserve"> 4) договор финансирования под уступку денежного требования;</w:t>
      </w:r>
    </w:p>
    <w:p w:rsidR="00AA552A" w:rsidRDefault="00AA552A" w:rsidP="00AA552A">
      <w:pPr>
        <w:pStyle w:val="a7"/>
        <w:ind w:left="0" w:firstLine="426"/>
        <w:rPr>
          <w:rFonts w:ascii="Times New Roman" w:hAnsi="Times New Roman" w:cs="Times New Roman"/>
          <w:sz w:val="28"/>
          <w:szCs w:val="28"/>
        </w:rPr>
      </w:pPr>
      <w:r>
        <w:rPr>
          <w:rFonts w:ascii="Times New Roman" w:hAnsi="Times New Roman" w:cs="Times New Roman"/>
          <w:sz w:val="28"/>
          <w:szCs w:val="28"/>
        </w:rPr>
        <w:t xml:space="preserve"> 5) обязательства, связанные с заключением договора об уступке права требования;</w:t>
      </w:r>
    </w:p>
    <w:p w:rsidR="00AA552A" w:rsidRDefault="00AA552A" w:rsidP="00AA552A">
      <w:pPr>
        <w:ind w:firstLine="426"/>
        <w:rPr>
          <w:rFonts w:ascii="Times New Roman" w:hAnsi="Times New Roman" w:cs="Times New Roman"/>
          <w:sz w:val="28"/>
          <w:szCs w:val="28"/>
        </w:rPr>
      </w:pPr>
      <w:r>
        <w:rPr>
          <w:rFonts w:ascii="Times New Roman" w:hAnsi="Times New Roman" w:cs="Times New Roman"/>
          <w:sz w:val="28"/>
          <w:szCs w:val="28"/>
        </w:rPr>
        <w:t xml:space="preserve"> 6) обязательства вследствие причинения вреда (финансовые);</w:t>
      </w:r>
    </w:p>
    <w:p w:rsidR="00AA552A" w:rsidRDefault="00AA552A" w:rsidP="00AA552A">
      <w:pPr>
        <w:ind w:firstLine="426"/>
        <w:rPr>
          <w:rFonts w:ascii="Times New Roman" w:hAnsi="Times New Roman" w:cs="Times New Roman"/>
          <w:sz w:val="28"/>
          <w:szCs w:val="28"/>
        </w:rPr>
      </w:pPr>
      <w:r>
        <w:rPr>
          <w:rFonts w:ascii="Times New Roman" w:hAnsi="Times New Roman" w:cs="Times New Roman"/>
          <w:sz w:val="28"/>
          <w:szCs w:val="28"/>
        </w:rPr>
        <w:t xml:space="preserve"> 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A552A" w:rsidRDefault="00AA552A" w:rsidP="00AA552A">
      <w:pPr>
        <w:ind w:firstLine="426"/>
        <w:rPr>
          <w:rFonts w:ascii="Times New Roman" w:hAnsi="Times New Roman" w:cs="Times New Roman"/>
          <w:sz w:val="28"/>
          <w:szCs w:val="28"/>
        </w:rPr>
      </w:pPr>
      <w:r>
        <w:rPr>
          <w:rFonts w:ascii="Times New Roman" w:hAnsi="Times New Roman" w:cs="Times New Roman"/>
          <w:sz w:val="28"/>
          <w:szCs w:val="28"/>
        </w:rPr>
        <w:t xml:space="preserve"> 8) обязательства по уплате алиментов (если по состоянию на отчетную дату сумма невыплаченных алиментов равна или превышает 500 000 руб.);</w:t>
      </w:r>
    </w:p>
    <w:p w:rsidR="00AA552A" w:rsidRDefault="00AA552A" w:rsidP="00AA552A">
      <w:pPr>
        <w:ind w:firstLine="426"/>
        <w:rPr>
          <w:rFonts w:ascii="Times New Roman" w:hAnsi="Times New Roman" w:cs="Times New Roman"/>
          <w:sz w:val="28"/>
          <w:szCs w:val="28"/>
        </w:rPr>
      </w:pPr>
      <w:r>
        <w:rPr>
          <w:rFonts w:ascii="Times New Roman" w:hAnsi="Times New Roman" w:cs="Times New Roman"/>
          <w:sz w:val="28"/>
          <w:szCs w:val="28"/>
        </w:rPr>
        <w:t xml:space="preserve"> 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A552A" w:rsidRDefault="00AA552A" w:rsidP="00AA552A">
      <w:pPr>
        <w:ind w:firstLine="426"/>
        <w:rPr>
          <w:rFonts w:ascii="Times New Roman" w:hAnsi="Times New Roman" w:cs="Times New Roman"/>
          <w:sz w:val="28"/>
          <w:szCs w:val="28"/>
        </w:rPr>
      </w:pPr>
      <w:r>
        <w:rPr>
          <w:rFonts w:ascii="Times New Roman" w:hAnsi="Times New Roman" w:cs="Times New Roman"/>
          <w:sz w:val="28"/>
          <w:szCs w:val="28"/>
        </w:rPr>
        <w:t xml:space="preserve"> 10) иные обязательства, в том числе установленные решением суда.</w:t>
      </w:r>
    </w:p>
    <w:p w:rsidR="00AA552A" w:rsidRDefault="00AA552A" w:rsidP="00AA552A">
      <w:pPr>
        <w:pStyle w:val="a7"/>
        <w:widowControl w:val="0"/>
        <w:numPr>
          <w:ilvl w:val="0"/>
          <w:numId w:val="2"/>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b/>
          <w:sz w:val="28"/>
          <w:szCs w:val="28"/>
        </w:rPr>
        <w:t>Отдельные виды срочных обязательств финансового характера</w:t>
      </w:r>
      <w:r>
        <w:rPr>
          <w:rFonts w:ascii="Times New Roman" w:hAnsi="Times New Roman" w:cs="Times New Roman"/>
          <w:sz w:val="28"/>
          <w:szCs w:val="28"/>
        </w:rPr>
        <w:t>:</w:t>
      </w:r>
    </w:p>
    <w:p w:rsidR="00AA552A" w:rsidRDefault="00AA552A" w:rsidP="00AA552A">
      <w:pPr>
        <w:pStyle w:val="a7"/>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участие в долевом строительстве объекта недвижимости. </w:t>
      </w:r>
      <w:r>
        <w:rPr>
          <w:rFonts w:ascii="Times New Roman" w:hAnsi="Times New Roman" w:cs="Times New Roman"/>
          <w:sz w:val="28"/>
          <w:szCs w:val="28"/>
        </w:rPr>
        <w:t>До</w:t>
      </w:r>
      <w:r>
        <w:rPr>
          <w:rFonts w:ascii="Times New Roman" w:hAnsi="Times New Roman" w:cs="Times New Roman"/>
          <w:sz w:val="28"/>
          <w:szCs w:val="28"/>
        </w:rPr>
        <w:b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A552A" w:rsidRDefault="00AA552A" w:rsidP="00AA552A">
      <w:pPr>
        <w:rPr>
          <w:rFonts w:ascii="Times New Roman" w:hAnsi="Times New Roman" w:cs="Times New Roman"/>
          <w:sz w:val="28"/>
          <w:szCs w:val="28"/>
        </w:rPr>
      </w:pPr>
      <w:r>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A552A" w:rsidRDefault="00AA552A" w:rsidP="00AA552A">
      <w:pPr>
        <w:rPr>
          <w:rFonts w:ascii="Times New Roman" w:hAnsi="Times New Roman" w:cs="Times New Roman"/>
          <w:sz w:val="28"/>
          <w:szCs w:val="28"/>
        </w:rPr>
      </w:pPr>
      <w:r>
        <w:rPr>
          <w:rFonts w:ascii="Times New Roman" w:hAnsi="Times New Roman" w:cs="Times New Roman"/>
          <w:b/>
          <w:sz w:val="28"/>
          <w:szCs w:val="28"/>
        </w:rPr>
        <w:t>2) обязательства по ипотеке в случае разделения суммы кредита между супругами.</w:t>
      </w:r>
      <w:r>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w:t>
      </w:r>
      <w:r>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B062C" w:rsidRDefault="00AA552A" w:rsidP="00AA552A">
      <w:r>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4B062C" w:rsidSect="00022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BAC8CCE"/>
    <w:lvl w:ilvl="0" w:tplc="DB668B90">
      <w:start w:val="1"/>
      <w:numFmt w:val="decimal"/>
      <w:lvlText w:val="%1."/>
      <w:lvlJc w:val="center"/>
      <w:pPr>
        <w:ind w:left="1997" w:hanging="720"/>
      </w:pPr>
      <w:rPr>
        <w:sz w:val="28"/>
        <w:szCs w:val="28"/>
      </w:rPr>
    </w:lvl>
    <w:lvl w:ilvl="1" w:tplc="04190019">
      <w:start w:val="1"/>
      <w:numFmt w:val="lowerLetter"/>
      <w:lvlText w:val="%2."/>
      <w:lvlJc w:val="left"/>
      <w:pPr>
        <w:ind w:left="285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2D3993"/>
    <w:multiLevelType w:val="hybridMultilevel"/>
    <w:tmpl w:val="4A96B31E"/>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674FE7"/>
    <w:multiLevelType w:val="hybridMultilevel"/>
    <w:tmpl w:val="0E1243B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552A"/>
    <w:rsid w:val="00022893"/>
    <w:rsid w:val="000B0AD5"/>
    <w:rsid w:val="003F45C8"/>
    <w:rsid w:val="00AA552A"/>
    <w:rsid w:val="00B6444F"/>
    <w:rsid w:val="00D17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2A"/>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AA552A"/>
    <w:rPr>
      <w:sz w:val="20"/>
      <w:szCs w:val="20"/>
    </w:rPr>
  </w:style>
  <w:style w:type="character" w:customStyle="1" w:styleId="a4">
    <w:name w:val="Текст примечания Знак"/>
    <w:basedOn w:val="a0"/>
    <w:link w:val="a3"/>
    <w:uiPriority w:val="99"/>
    <w:semiHidden/>
    <w:rsid w:val="00AA552A"/>
    <w:rPr>
      <w:sz w:val="20"/>
      <w:szCs w:val="20"/>
    </w:rPr>
  </w:style>
  <w:style w:type="paragraph" w:styleId="a5">
    <w:name w:val="Body Text"/>
    <w:basedOn w:val="a"/>
    <w:link w:val="1"/>
    <w:uiPriority w:val="99"/>
    <w:semiHidden/>
    <w:unhideWhenUsed/>
    <w:rsid w:val="00AA552A"/>
    <w:pPr>
      <w:widowControl w:val="0"/>
      <w:shd w:val="clear" w:color="auto" w:fill="FFFFFF"/>
      <w:spacing w:after="780" w:line="298" w:lineRule="exact"/>
      <w:ind w:hanging="1600"/>
    </w:pPr>
    <w:rPr>
      <w:rFonts w:ascii="Calibri" w:hAnsi="Calibri" w:cs="Calibri"/>
    </w:rPr>
  </w:style>
  <w:style w:type="character" w:customStyle="1" w:styleId="a6">
    <w:name w:val="Основной текст Знак"/>
    <w:basedOn w:val="a0"/>
    <w:link w:val="a5"/>
    <w:semiHidden/>
    <w:rsid w:val="00AA552A"/>
  </w:style>
  <w:style w:type="paragraph" w:styleId="a7">
    <w:name w:val="List Paragraph"/>
    <w:basedOn w:val="a"/>
    <w:uiPriority w:val="34"/>
    <w:qFormat/>
    <w:rsid w:val="00AA552A"/>
    <w:pPr>
      <w:ind w:left="720"/>
      <w:contextualSpacing/>
    </w:pPr>
  </w:style>
  <w:style w:type="paragraph" w:customStyle="1" w:styleId="ConsPlusNonformat">
    <w:name w:val="ConsPlusNonformat"/>
    <w:uiPriority w:val="99"/>
    <w:rsid w:val="00AA552A"/>
    <w:pPr>
      <w:autoSpaceDE w:val="0"/>
      <w:autoSpaceDN w:val="0"/>
      <w:adjustRightInd w:val="0"/>
      <w:spacing w:after="0" w:line="240" w:lineRule="auto"/>
      <w:ind w:firstLine="709"/>
      <w:jc w:val="both"/>
    </w:pPr>
    <w:rPr>
      <w:rFonts w:ascii="Courier New" w:hAnsi="Courier New" w:cs="Courier New"/>
      <w:sz w:val="20"/>
      <w:szCs w:val="20"/>
    </w:rPr>
  </w:style>
  <w:style w:type="paragraph" w:customStyle="1" w:styleId="Default">
    <w:name w:val="Default"/>
    <w:uiPriority w:val="99"/>
    <w:rsid w:val="00AA552A"/>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8">
    <w:name w:val="Основной текст_"/>
    <w:basedOn w:val="a0"/>
    <w:link w:val="10"/>
    <w:locked/>
    <w:rsid w:val="00AA552A"/>
    <w:rPr>
      <w:sz w:val="28"/>
      <w:szCs w:val="28"/>
      <w:shd w:val="clear" w:color="auto" w:fill="FFFFFF"/>
    </w:rPr>
  </w:style>
  <w:style w:type="paragraph" w:customStyle="1" w:styleId="10">
    <w:name w:val="Основной текст1"/>
    <w:basedOn w:val="a"/>
    <w:link w:val="a8"/>
    <w:rsid w:val="00AA552A"/>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AA552A"/>
    <w:pPr>
      <w:autoSpaceDE w:val="0"/>
      <w:autoSpaceDN w:val="0"/>
      <w:adjustRightInd w:val="0"/>
      <w:spacing w:after="0" w:line="240" w:lineRule="auto"/>
    </w:pPr>
    <w:rPr>
      <w:rFonts w:ascii="Times New Roman" w:hAnsi="Times New Roman" w:cs="Times New Roman"/>
      <w:sz w:val="28"/>
      <w:szCs w:val="28"/>
    </w:rPr>
  </w:style>
  <w:style w:type="character" w:customStyle="1" w:styleId="1">
    <w:name w:val="Основной текст Знак1"/>
    <w:basedOn w:val="a0"/>
    <w:link w:val="a5"/>
    <w:uiPriority w:val="99"/>
    <w:semiHidden/>
    <w:locked/>
    <w:rsid w:val="00AA552A"/>
    <w:rPr>
      <w:rFonts w:ascii="Calibri" w:hAnsi="Calibri" w:cs="Calibri"/>
      <w:shd w:val="clear" w:color="auto" w:fill="FFFFFF"/>
    </w:rPr>
  </w:style>
  <w:style w:type="character" w:customStyle="1" w:styleId="11">
    <w:name w:val="Основной текст Знак11"/>
    <w:basedOn w:val="a0"/>
    <w:uiPriority w:val="99"/>
    <w:semiHidden/>
    <w:rsid w:val="00AA552A"/>
    <w:rPr>
      <w:rFonts w:ascii="Times New Roman" w:hAnsi="Times New Roman" w:cs="Times New Roman" w:hint="default"/>
    </w:rPr>
  </w:style>
  <w:style w:type="table" w:styleId="a9">
    <w:name w:val="Table Grid"/>
    <w:basedOn w:val="a1"/>
    <w:uiPriority w:val="59"/>
    <w:rsid w:val="00AA552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AA552A"/>
    <w:rPr>
      <w:color w:val="0000FF"/>
      <w:u w:val="single"/>
    </w:rPr>
  </w:style>
</w:styles>
</file>

<file path=word/webSettings.xml><?xml version="1.0" encoding="utf-8"?>
<w:webSettings xmlns:r="http://schemas.openxmlformats.org/officeDocument/2006/relationships" xmlns:w="http://schemas.openxmlformats.org/wordprocessingml/2006/main">
  <w:divs>
    <w:div w:id="9989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www.cbr.ru/currency_base/daily.aspx" TargetMode="External"/><Relationship Id="rId18" Type="http://schemas.openxmlformats.org/officeDocument/2006/relationships/hyperlink" Target="https://www.gibdd.ru/r/66/contacts/div116504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s://www.gibdd.ru/r/66/contacts/div116505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www.cbr.ru/currency_base/daily.aspx"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file:///D:\&#1089;3\&#1052;&#1086;&#1080;%20&#1076;&#1086;&#1082;&#1091;&#1084;&#1077;&#1085;&#1090;&#1099;\met.rek_.po-svedenijam_%20(1).doc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file:///D:\&#1089;3\&#1052;&#1086;&#1080;%20&#1076;&#1086;&#1082;&#1091;&#1084;&#1077;&#1085;&#1090;&#1099;\met.rek_.po-svedenijam_%20(1).doc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14238</Words>
  <Characters>81163</Characters>
  <Application>Microsoft Office Word</Application>
  <DocSecurity>0</DocSecurity>
  <Lines>676</Lines>
  <Paragraphs>190</Paragraphs>
  <ScaleCrop>false</ScaleCrop>
  <Company>SPecialiST RePack</Company>
  <LinksUpToDate>false</LinksUpToDate>
  <CharactersWithSpaces>95211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2017-10-30T12:21:00Z</dcterms:created>
  <dcterms:modified xsi:type="dcterms:W3CDTF">2017-10-30T12:21:00Z</dcterms:modified>
</cp:coreProperties>
</file>