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1" w:rsidRPr="00C76061" w:rsidRDefault="00C76061" w:rsidP="00C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Совет сельского поселения Самарский сельсовет</w:t>
      </w:r>
    </w:p>
    <w:p w:rsidR="00C76061" w:rsidRPr="00C76061" w:rsidRDefault="00C76061" w:rsidP="00C76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C7606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Республики Башкортостан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06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proofErr w:type="spellStart"/>
      <w:r w:rsidRPr="00C7606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 Самарский сельсовет муниципального района </w:t>
      </w:r>
      <w:proofErr w:type="spellStart"/>
      <w:r w:rsidRPr="00C7606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"Об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актов", Совет сельского поселения Самарский сельсовет муниципального района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7606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Самарский сельсовет муниципального района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6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0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ab/>
        <w:t>Глава сельского поселения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ab/>
        <w:t>Самарский сельсовет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ab/>
        <w:t>Ре</w:t>
      </w:r>
      <w:r w:rsidR="006F34C6">
        <w:rPr>
          <w:rFonts w:ascii="Times New Roman" w:hAnsi="Times New Roman" w:cs="Times New Roman"/>
          <w:sz w:val="24"/>
          <w:szCs w:val="24"/>
        </w:rPr>
        <w:t xml:space="preserve">спублики Башкортостан    ___________________________ </w:t>
      </w:r>
      <w:r w:rsidRPr="00C76061">
        <w:rPr>
          <w:rFonts w:ascii="Times New Roman" w:hAnsi="Times New Roman" w:cs="Times New Roman"/>
          <w:sz w:val="24"/>
          <w:szCs w:val="24"/>
        </w:rPr>
        <w:t>Н.П.Садов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с. Самарское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29  октября 2010 года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76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6061">
        <w:rPr>
          <w:rFonts w:ascii="Times New Roman" w:hAnsi="Times New Roman" w:cs="Times New Roman"/>
          <w:sz w:val="24"/>
          <w:szCs w:val="24"/>
        </w:rPr>
        <w:t>- 18/111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6061">
        <w:rPr>
          <w:rFonts w:ascii="Times New Roman" w:hAnsi="Times New Roman" w:cs="Times New Roman"/>
          <w:sz w:val="24"/>
          <w:szCs w:val="24"/>
        </w:rPr>
        <w:t xml:space="preserve">   Приложение к решению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Совета сельского поселения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Самарский сельсовет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Республики Башкортостан</w:t>
      </w:r>
    </w:p>
    <w:p w:rsid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6061">
        <w:rPr>
          <w:rFonts w:ascii="Times New Roman" w:hAnsi="Times New Roman" w:cs="Times New Roman"/>
          <w:sz w:val="24"/>
          <w:szCs w:val="24"/>
        </w:rPr>
        <w:t xml:space="preserve">  от  29 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76061">
        <w:rPr>
          <w:rFonts w:ascii="Times New Roman" w:hAnsi="Times New Roman" w:cs="Times New Roman"/>
          <w:sz w:val="24"/>
          <w:szCs w:val="24"/>
        </w:rPr>
        <w:t xml:space="preserve">2010 года </w:t>
      </w:r>
    </w:p>
    <w:p w:rsid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F34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6061">
        <w:rPr>
          <w:rFonts w:ascii="Times New Roman" w:hAnsi="Times New Roman" w:cs="Times New Roman"/>
          <w:sz w:val="24"/>
          <w:szCs w:val="24"/>
        </w:rPr>
        <w:t>№ Р-18/111</w:t>
      </w:r>
    </w:p>
    <w:p w:rsidR="006F34C6" w:rsidRDefault="006F34C6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C6" w:rsidRPr="00C76061" w:rsidRDefault="006F34C6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06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C76061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правовых актом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 xml:space="preserve">и проектом нормативных правовых актов Совета и Администрации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Самарский сельсовет муниципального района 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06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1. Настоящие Порядок определяет правила проведения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Самарский сельсовет муниципального района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Совет и Администрация), в целях выявления в них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3. Целью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4. Задачами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являются выявление и описание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2. Процедура проведения экспертизы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нормативных правовых актов и их проектов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 осуществляется управляющим делами администрации сельского поселения Самарский сельсовет муниципального района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2.2. Все проекты нормативных правовых актов подлежат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экспертизе.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2.3. При подготовке проекта нормативного правового акта Совет и Администрация, осуществляющие подготовку проекта нормативного правового акта, должны стремиться к недопущению включения в те</w:t>
      </w:r>
      <w:proofErr w:type="gramStart"/>
      <w:r w:rsidRPr="00C7606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76061">
        <w:rPr>
          <w:rFonts w:ascii="Times New Roman" w:hAnsi="Times New Roman" w:cs="Times New Roman"/>
          <w:sz w:val="24"/>
          <w:szCs w:val="24"/>
        </w:rPr>
        <w:t xml:space="preserve">оекта норм, содержащих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>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2.6. В проведении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отказывается в случаях, если: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из содержания невозможно установить, какой нормативный правовой акт подлежит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экспертизе;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из содержания невозможно установить, какие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факторы содержатся в нормативном правовом акте;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указанный нормативный правовой акт утратил силу полностью или в части;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уже проводилась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проводится в течение 10 рабочих дней.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проводится в срок до 15 рабочих дней со дня его поступления.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2.8. В случае необходимости к участию в проведении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 могут привлекаться лица (эксперты), имеющие специальные познания в определенной области правоотношений.</w:t>
      </w:r>
    </w:p>
    <w:p w:rsidR="00C76061" w:rsidRPr="00C76061" w:rsidRDefault="00C76061" w:rsidP="006F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3. Составление и направление заключений экспертизы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1">
        <w:rPr>
          <w:rFonts w:ascii="Times New Roman" w:hAnsi="Times New Roman" w:cs="Times New Roman"/>
          <w:b/>
          <w:sz w:val="24"/>
          <w:szCs w:val="24"/>
        </w:rPr>
        <w:t>по нормативным правовым актам и их проектам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3.1. По результатам экспертизы в случае выявления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факторов управляющим делами составляется заключение, которое направляется в Совет и Администрацию.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3.2. В заключении отражаются следующие сведения: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>реквизиты нормативных правовых актов или их проектов;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перечень выявленных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>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C76061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3.4. Доработанный проект нормативного правового акта подлежит повторной </w:t>
      </w:r>
      <w:proofErr w:type="spellStart"/>
      <w:r w:rsidRPr="00C760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76061">
        <w:rPr>
          <w:rFonts w:ascii="Times New Roman" w:hAnsi="Times New Roman" w:cs="Times New Roman"/>
          <w:sz w:val="24"/>
          <w:szCs w:val="24"/>
        </w:rPr>
        <w:t xml:space="preserve"> экспертизе, рассматривается в том же порядке и визируется при отсутствии замечаний.</w:t>
      </w: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Pr="00C76061" w:rsidRDefault="00C76061" w:rsidP="00C7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61" w:rsidRDefault="00C76061" w:rsidP="00C76061">
      <w:pPr>
        <w:spacing w:after="0"/>
      </w:pPr>
    </w:p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/>
    <w:p w:rsidR="00C76061" w:rsidRDefault="00C76061" w:rsidP="00C76061">
      <w:r>
        <w:rPr>
          <w:rFonts w:ascii="т" w:hAnsi="т"/>
          <w:b/>
          <w:sz w:val="28"/>
          <w:szCs w:val="28"/>
        </w:rPr>
        <w:t xml:space="preserve"> </w:t>
      </w:r>
    </w:p>
    <w:p w:rsidR="00C76061" w:rsidRDefault="00C76061" w:rsidP="00C76061"/>
    <w:p w:rsidR="00686517" w:rsidRPr="00C76061" w:rsidRDefault="00686517">
      <w:pPr>
        <w:rPr>
          <w:rFonts w:ascii="Times New Roman" w:hAnsi="Times New Roman" w:cs="Times New Roman"/>
          <w:sz w:val="24"/>
          <w:szCs w:val="24"/>
        </w:rPr>
      </w:pPr>
    </w:p>
    <w:sectPr w:rsidR="00686517" w:rsidRPr="00C76061" w:rsidSect="0030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061"/>
    <w:rsid w:val="00301665"/>
    <w:rsid w:val="00686517"/>
    <w:rsid w:val="006F34C6"/>
    <w:rsid w:val="00C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3</cp:revision>
  <dcterms:created xsi:type="dcterms:W3CDTF">2017-10-06T09:55:00Z</dcterms:created>
  <dcterms:modified xsi:type="dcterms:W3CDTF">2017-10-06T10:11:00Z</dcterms:modified>
</cp:coreProperties>
</file>